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75AE8" w:rsidRPr="002649FE" w:rsidRDefault="00A75AE8" w:rsidP="00A75AE8">
      <w:pPr>
        <w:tabs>
          <w:tab w:val="left" w:pos="142"/>
        </w:tabs>
        <w:rPr>
          <w:rFonts w:ascii="Arial" w:eastAsia="Calibri" w:hAnsi="Arial" w:cs="Arial"/>
          <w:bCs/>
          <w:lang w:eastAsia="en-US"/>
        </w:rPr>
      </w:pPr>
    </w:p>
    <w:p w:rsidR="00A75AE8" w:rsidRPr="002649FE" w:rsidRDefault="00DD65F2" w:rsidP="00A75AE8">
      <w:pPr>
        <w:tabs>
          <w:tab w:val="left" w:pos="142"/>
        </w:tabs>
        <w:jc w:val="center"/>
        <w:rPr>
          <w:rFonts w:ascii="Arial" w:hAnsi="Arial" w:cs="Arial"/>
          <w:sz w:val="24"/>
          <w:szCs w:val="24"/>
        </w:rPr>
      </w:pPr>
      <w:r>
        <w:rPr>
          <w:rFonts w:ascii="Arial" w:hAnsi="Arial" w:cs="Arial"/>
          <w:sz w:val="24"/>
          <w:szCs w:val="24"/>
        </w:rPr>
        <w:t>Kent &amp; Medway Area Team</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7E5BC0">
        <w:rPr>
          <w:rFonts w:ascii="Arial" w:hAnsi="Arial" w:cs="Arial"/>
          <w:sz w:val="24"/>
          <w:szCs w:val="24"/>
        </w:rPr>
        <w:t>Wigmore</w:t>
      </w:r>
      <w:r w:rsidR="00113FC3">
        <w:rPr>
          <w:rFonts w:ascii="Arial" w:hAnsi="Arial" w:cs="Arial"/>
          <w:sz w:val="24"/>
          <w:szCs w:val="24"/>
        </w:rPr>
        <w:t xml:space="preserve"> &amp; Hempstead</w:t>
      </w:r>
      <w:r w:rsidR="007E5BC0">
        <w:rPr>
          <w:rFonts w:ascii="Arial" w:hAnsi="Arial" w:cs="Arial"/>
          <w:sz w:val="24"/>
          <w:szCs w:val="24"/>
        </w:rPr>
        <w:t xml:space="preserve"> Medical Centre</w:t>
      </w:r>
      <w:r w:rsidR="00113FC3">
        <w:rPr>
          <w:rFonts w:ascii="Arial" w:hAnsi="Arial" w:cs="Arial"/>
          <w:sz w:val="24"/>
          <w:szCs w:val="24"/>
        </w:rPr>
        <w:t>s</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7E5BC0">
        <w:rPr>
          <w:rFonts w:ascii="Arial" w:hAnsi="Arial" w:cs="Arial"/>
          <w:sz w:val="24"/>
          <w:szCs w:val="24"/>
        </w:rPr>
        <w:t>G82226</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C22CAB">
        <w:rPr>
          <w:rFonts w:ascii="Arial" w:hAnsi="Arial" w:cs="Arial"/>
          <w:noProof/>
          <w:sz w:val="24"/>
          <w:szCs w:val="24"/>
        </w:rPr>
        <w:drawing>
          <wp:inline distT="0" distB="0" distL="0" distR="0">
            <wp:extent cx="745490" cy="200025"/>
            <wp:effectExtent l="0" t="0" r="0" b="9525"/>
            <wp:docPr id="3" name="Picture 3" descr="C:\Users\gp\Documents\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Documents\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5490" cy="200025"/>
                    </a:xfrm>
                    <a:prstGeom prst="rect">
                      <a:avLst/>
                    </a:prstGeom>
                    <a:noFill/>
                    <a:ln>
                      <a:noFill/>
                    </a:ln>
                  </pic:spPr>
                </pic:pic>
              </a:graphicData>
            </a:graphic>
          </wp:inline>
        </w:drawing>
      </w:r>
      <w:r w:rsidRPr="002649FE">
        <w:rPr>
          <w:rFonts w:ascii="Arial" w:hAnsi="Arial" w:cs="Arial"/>
          <w:sz w:val="24"/>
          <w:szCs w:val="24"/>
        </w:rPr>
        <w:t xml:space="preserve">       </w:t>
      </w:r>
      <w:r w:rsidR="00C22CAB">
        <w:rPr>
          <w:rFonts w:ascii="Arial" w:hAnsi="Arial" w:cs="Arial"/>
          <w:sz w:val="24"/>
          <w:szCs w:val="24"/>
        </w:rPr>
        <w:tab/>
      </w:r>
      <w:r w:rsidR="00C22CAB">
        <w:rPr>
          <w:rFonts w:ascii="Arial" w:hAnsi="Arial" w:cs="Arial"/>
          <w:sz w:val="24"/>
          <w:szCs w:val="24"/>
        </w:rPr>
        <w:tab/>
      </w:r>
      <w:r w:rsidR="00C22CAB">
        <w:rPr>
          <w:rFonts w:ascii="Arial" w:hAnsi="Arial" w:cs="Arial"/>
          <w:sz w:val="24"/>
          <w:szCs w:val="24"/>
        </w:rPr>
        <w:tab/>
      </w:r>
      <w:r w:rsidR="00C22CAB">
        <w:rPr>
          <w:rFonts w:ascii="Arial" w:hAnsi="Arial" w:cs="Arial"/>
          <w:sz w:val="24"/>
          <w:szCs w:val="24"/>
        </w:rPr>
        <w:tab/>
      </w:r>
      <w:r w:rsidR="00C22CAB">
        <w:rPr>
          <w:rFonts w:ascii="Arial" w:hAnsi="Arial" w:cs="Arial"/>
          <w:sz w:val="24"/>
          <w:szCs w:val="24"/>
        </w:rPr>
        <w:tab/>
      </w:r>
      <w:r w:rsidR="00C22CAB">
        <w:rPr>
          <w:rFonts w:ascii="Arial" w:hAnsi="Arial" w:cs="Arial"/>
          <w:sz w:val="24"/>
          <w:szCs w:val="24"/>
        </w:rPr>
        <w:tab/>
      </w:r>
      <w:r w:rsidR="00C22CAB">
        <w:rPr>
          <w:rFonts w:ascii="Arial" w:hAnsi="Arial" w:cs="Arial"/>
          <w:sz w:val="24"/>
          <w:szCs w:val="24"/>
        </w:rPr>
        <w:tab/>
      </w:r>
      <w:r w:rsidR="00C22CAB">
        <w:rPr>
          <w:rFonts w:ascii="Arial" w:hAnsi="Arial" w:cs="Arial"/>
          <w:sz w:val="24"/>
          <w:szCs w:val="24"/>
        </w:rPr>
        <w:tab/>
      </w:r>
      <w:r w:rsidRPr="002649FE">
        <w:rPr>
          <w:rFonts w:ascii="Arial" w:hAnsi="Arial" w:cs="Arial"/>
          <w:sz w:val="24"/>
          <w:szCs w:val="24"/>
        </w:rPr>
        <w:t>Date:</w:t>
      </w:r>
      <w:r w:rsidR="00C22CAB">
        <w:rPr>
          <w:rFonts w:ascii="Arial" w:hAnsi="Arial" w:cs="Arial"/>
          <w:sz w:val="24"/>
          <w:szCs w:val="24"/>
        </w:rPr>
        <w:t xml:space="preserve"> 25/03/2015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C22CAB">
        <w:rPr>
          <w:rFonts w:ascii="Arial" w:hAnsi="Arial" w:cs="Arial"/>
          <w:sz w:val="24"/>
          <w:szCs w:val="24"/>
        </w:rPr>
        <w:t>Email confirmation of sign off by PPG Members</w:t>
      </w:r>
      <w:r w:rsidRPr="002649FE">
        <w:rPr>
          <w:rFonts w:ascii="Arial" w:hAnsi="Arial" w:cs="Arial"/>
          <w:sz w:val="24"/>
          <w:szCs w:val="24"/>
        </w:rPr>
        <w:tab/>
      </w:r>
      <w:r w:rsidRPr="002649FE">
        <w:rPr>
          <w:rFonts w:ascii="Arial" w:hAnsi="Arial" w:cs="Arial"/>
          <w:sz w:val="24"/>
          <w:szCs w:val="24"/>
        </w:rPr>
        <w:tab/>
      </w:r>
      <w:r w:rsidRPr="002649FE">
        <w:rPr>
          <w:rFonts w:ascii="Arial" w:hAnsi="Arial" w:cs="Arial"/>
          <w:sz w:val="24"/>
          <w:szCs w:val="24"/>
        </w:rPr>
        <w:tab/>
        <w:t>Date:</w:t>
      </w:r>
      <w:r w:rsidR="00C22CAB">
        <w:rPr>
          <w:rFonts w:ascii="Arial" w:hAnsi="Arial" w:cs="Arial"/>
          <w:sz w:val="24"/>
          <w:szCs w:val="24"/>
        </w:rPr>
        <w:t xml:space="preserve"> 26/03/2015</w:t>
      </w:r>
    </w:p>
    <w:p w:rsidR="00A75AE8" w:rsidRPr="002649FE" w:rsidRDefault="00A75AE8" w:rsidP="00A75AE8">
      <w:pPr>
        <w:tabs>
          <w:tab w:val="left" w:pos="142"/>
        </w:tabs>
        <w:rPr>
          <w:rFonts w:ascii="Arial" w:hAnsi="Arial" w:cs="Arial"/>
          <w:sz w:val="24"/>
          <w:szCs w:val="24"/>
        </w:rPr>
      </w:pPr>
    </w:p>
    <w:p w:rsidR="00A75AE8"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113FC3" w:rsidRPr="00113FC3" w:rsidRDefault="00113FC3" w:rsidP="00113FC3">
      <w:pPr>
        <w:tabs>
          <w:tab w:val="left" w:pos="142"/>
        </w:tabs>
        <w:spacing w:line="240" w:lineRule="auto"/>
        <w:rPr>
          <w:rFonts w:ascii="Arial" w:hAnsi="Arial" w:cs="Arial"/>
          <w:b/>
          <w:sz w:val="24"/>
          <w:szCs w:val="24"/>
        </w:rPr>
      </w:pPr>
      <w:r>
        <w:rPr>
          <w:rFonts w:ascii="Arial" w:hAnsi="Arial" w:cs="Arial"/>
          <w:b/>
          <w:sz w:val="24"/>
          <w:szCs w:val="24"/>
        </w:rPr>
        <w:t>For reporting purposes statistics and information provided includes details, demographics and opinions of patients registered at both our Wigmore and Hempstead sites.</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7E5BC0" w:rsidRDefault="00A75AE8" w:rsidP="00A243E1">
            <w:pPr>
              <w:pStyle w:val="Default"/>
              <w:tabs>
                <w:tab w:val="left" w:pos="142"/>
              </w:tabs>
              <w:rPr>
                <w:rFonts w:ascii="Arial" w:hAnsi="Arial" w:cs="Arial"/>
                <w:b/>
                <w:color w:val="auto"/>
              </w:rPr>
            </w:pPr>
            <w:r w:rsidRPr="002649FE">
              <w:rPr>
                <w:rFonts w:ascii="Arial" w:hAnsi="Arial" w:cs="Arial"/>
                <w:color w:val="auto"/>
              </w:rPr>
              <w:t>Does the Practice have a PPG? YES / NO</w:t>
            </w:r>
            <w:r w:rsidR="007E5BC0">
              <w:rPr>
                <w:rFonts w:ascii="Arial" w:hAnsi="Arial" w:cs="Arial"/>
                <w:color w:val="auto"/>
              </w:rPr>
              <w:t xml:space="preserve"> - </w:t>
            </w:r>
            <w:r w:rsidR="007E5BC0">
              <w:rPr>
                <w:rFonts w:ascii="Arial" w:hAnsi="Arial" w:cs="Arial"/>
                <w:b/>
                <w:color w:val="auto"/>
              </w:rPr>
              <w:t>YES</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7E5BC0" w:rsidRDefault="00A75AE8" w:rsidP="00A243E1">
            <w:pPr>
              <w:pStyle w:val="Default"/>
              <w:tabs>
                <w:tab w:val="left" w:pos="142"/>
              </w:tabs>
              <w:rPr>
                <w:rFonts w:ascii="Arial" w:hAnsi="Arial" w:cs="Arial"/>
                <w:b/>
                <w:color w:val="auto"/>
              </w:rPr>
            </w:pPr>
            <w:r w:rsidRPr="002649FE">
              <w:rPr>
                <w:rFonts w:ascii="Arial" w:hAnsi="Arial" w:cs="Arial"/>
                <w:color w:val="auto"/>
              </w:rPr>
              <w:t>Method of engagement with PPG: Face to face, Email, Other (please specify)</w:t>
            </w:r>
            <w:r w:rsidR="007E5BC0">
              <w:rPr>
                <w:rFonts w:ascii="Arial" w:hAnsi="Arial" w:cs="Arial"/>
                <w:color w:val="auto"/>
              </w:rPr>
              <w:t xml:space="preserve"> </w:t>
            </w:r>
            <w:r w:rsidR="007E5BC0">
              <w:rPr>
                <w:rFonts w:ascii="Arial" w:hAnsi="Arial" w:cs="Arial"/>
                <w:b/>
                <w:color w:val="auto"/>
              </w:rPr>
              <w:t>Face to face</w:t>
            </w:r>
            <w:r w:rsidR="00113FC3">
              <w:rPr>
                <w:rFonts w:ascii="Arial" w:hAnsi="Arial" w:cs="Arial"/>
                <w:b/>
                <w:color w:val="auto"/>
              </w:rPr>
              <w:t xml:space="preserve"> and Email</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7E5BC0">
              <w:rPr>
                <w:rFonts w:ascii="Arial" w:hAnsi="Arial" w:cs="Arial"/>
              </w:rPr>
              <w:t xml:space="preserve"> 8</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7E5BC0" w:rsidP="00A243E1">
                  <w:pPr>
                    <w:pStyle w:val="Default"/>
                    <w:tabs>
                      <w:tab w:val="left" w:pos="142"/>
                    </w:tabs>
                    <w:rPr>
                      <w:rFonts w:ascii="Arial" w:hAnsi="Arial" w:cs="Arial"/>
                    </w:rPr>
                  </w:pPr>
                  <w:r>
                    <w:rPr>
                      <w:rFonts w:ascii="Arial" w:hAnsi="Arial" w:cs="Arial"/>
                    </w:rPr>
                    <w:t>2315</w:t>
                  </w:r>
                </w:p>
              </w:tc>
              <w:tc>
                <w:tcPr>
                  <w:tcW w:w="1985" w:type="dxa"/>
                </w:tcPr>
                <w:p w:rsidR="00A75AE8" w:rsidRPr="002649FE" w:rsidRDefault="007E5BC0" w:rsidP="00A243E1">
                  <w:pPr>
                    <w:pStyle w:val="Default"/>
                    <w:tabs>
                      <w:tab w:val="left" w:pos="142"/>
                    </w:tabs>
                    <w:rPr>
                      <w:rFonts w:ascii="Arial" w:hAnsi="Arial" w:cs="Arial"/>
                    </w:rPr>
                  </w:pPr>
                  <w:r>
                    <w:rPr>
                      <w:rFonts w:ascii="Arial" w:hAnsi="Arial" w:cs="Arial"/>
                    </w:rPr>
                    <w:t>2332</w:t>
                  </w:r>
                </w:p>
              </w:tc>
            </w:tr>
            <w:tr w:rsidR="00A75AE8" w:rsidRPr="002649FE" w:rsidTr="00A243E1">
              <w:tc>
                <w:tcPr>
                  <w:tcW w:w="1843" w:type="dxa"/>
                </w:tcPr>
                <w:p w:rsidR="00A75AE8" w:rsidRPr="002649FE" w:rsidRDefault="00113FC3"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2649FE" w:rsidRDefault="007E5BC0" w:rsidP="00A243E1">
                  <w:pPr>
                    <w:pStyle w:val="Default"/>
                    <w:tabs>
                      <w:tab w:val="left" w:pos="142"/>
                    </w:tabs>
                    <w:rPr>
                      <w:rFonts w:ascii="Arial" w:hAnsi="Arial" w:cs="Arial"/>
                    </w:rPr>
                  </w:pPr>
                  <w:r>
                    <w:rPr>
                      <w:rFonts w:ascii="Arial" w:hAnsi="Arial" w:cs="Arial"/>
                    </w:rPr>
                    <w:t>5</w:t>
                  </w:r>
                </w:p>
              </w:tc>
              <w:tc>
                <w:tcPr>
                  <w:tcW w:w="1985" w:type="dxa"/>
                </w:tcPr>
                <w:p w:rsidR="00A75AE8" w:rsidRPr="002649FE" w:rsidRDefault="007E5BC0" w:rsidP="00A243E1">
                  <w:pPr>
                    <w:pStyle w:val="Default"/>
                    <w:tabs>
                      <w:tab w:val="left" w:pos="142"/>
                    </w:tabs>
                    <w:rPr>
                      <w:rFonts w:ascii="Arial" w:hAnsi="Arial" w:cs="Arial"/>
                    </w:rPr>
                  </w:pPr>
                  <w:r>
                    <w:rPr>
                      <w:rFonts w:ascii="Arial" w:hAnsi="Arial" w:cs="Arial"/>
                    </w:rPr>
                    <w:t>3</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7E5BC0" w:rsidP="00A243E1">
                  <w:pPr>
                    <w:pStyle w:val="Default"/>
                    <w:tabs>
                      <w:tab w:val="left" w:pos="142"/>
                    </w:tabs>
                    <w:rPr>
                      <w:rFonts w:ascii="Arial" w:hAnsi="Arial" w:cs="Arial"/>
                    </w:rPr>
                  </w:pPr>
                  <w:r>
                    <w:rPr>
                      <w:rFonts w:ascii="Arial" w:hAnsi="Arial" w:cs="Arial"/>
                    </w:rPr>
                    <w:t>736</w:t>
                  </w:r>
                </w:p>
              </w:tc>
              <w:tc>
                <w:tcPr>
                  <w:tcW w:w="850" w:type="dxa"/>
                </w:tcPr>
                <w:p w:rsidR="00A75AE8" w:rsidRPr="002649FE" w:rsidRDefault="007E5BC0" w:rsidP="00A243E1">
                  <w:pPr>
                    <w:pStyle w:val="Default"/>
                    <w:tabs>
                      <w:tab w:val="left" w:pos="142"/>
                    </w:tabs>
                    <w:rPr>
                      <w:rFonts w:ascii="Arial" w:hAnsi="Arial" w:cs="Arial"/>
                    </w:rPr>
                  </w:pPr>
                  <w:r>
                    <w:rPr>
                      <w:rFonts w:ascii="Arial" w:hAnsi="Arial" w:cs="Arial"/>
                    </w:rPr>
                    <w:t>375</w:t>
                  </w:r>
                </w:p>
              </w:tc>
              <w:tc>
                <w:tcPr>
                  <w:tcW w:w="851" w:type="dxa"/>
                </w:tcPr>
                <w:p w:rsidR="00A75AE8" w:rsidRPr="002649FE" w:rsidRDefault="00FB050C" w:rsidP="00A243E1">
                  <w:pPr>
                    <w:pStyle w:val="Default"/>
                    <w:tabs>
                      <w:tab w:val="left" w:pos="142"/>
                    </w:tabs>
                    <w:rPr>
                      <w:rFonts w:ascii="Arial" w:hAnsi="Arial" w:cs="Arial"/>
                    </w:rPr>
                  </w:pPr>
                  <w:r>
                    <w:rPr>
                      <w:rFonts w:ascii="Arial" w:hAnsi="Arial" w:cs="Arial"/>
                    </w:rPr>
                    <w:t>516</w:t>
                  </w:r>
                </w:p>
              </w:tc>
              <w:tc>
                <w:tcPr>
                  <w:tcW w:w="850" w:type="dxa"/>
                </w:tcPr>
                <w:p w:rsidR="00A75AE8" w:rsidRPr="002649FE" w:rsidRDefault="00FB050C" w:rsidP="00A243E1">
                  <w:pPr>
                    <w:pStyle w:val="Default"/>
                    <w:tabs>
                      <w:tab w:val="left" w:pos="142"/>
                    </w:tabs>
                    <w:rPr>
                      <w:rFonts w:ascii="Arial" w:hAnsi="Arial" w:cs="Arial"/>
                    </w:rPr>
                  </w:pPr>
                  <w:r>
                    <w:rPr>
                      <w:rFonts w:ascii="Arial" w:hAnsi="Arial" w:cs="Arial"/>
                    </w:rPr>
                    <w:t>546</w:t>
                  </w:r>
                </w:p>
              </w:tc>
              <w:tc>
                <w:tcPr>
                  <w:tcW w:w="851" w:type="dxa"/>
                </w:tcPr>
                <w:p w:rsidR="00A75AE8" w:rsidRPr="002649FE" w:rsidRDefault="00FB050C" w:rsidP="00FB050C">
                  <w:pPr>
                    <w:pStyle w:val="Default"/>
                    <w:tabs>
                      <w:tab w:val="left" w:pos="142"/>
                    </w:tabs>
                    <w:rPr>
                      <w:rFonts w:ascii="Arial" w:hAnsi="Arial" w:cs="Arial"/>
                    </w:rPr>
                  </w:pPr>
                  <w:r>
                    <w:rPr>
                      <w:rFonts w:ascii="Arial" w:hAnsi="Arial" w:cs="Arial"/>
                    </w:rPr>
                    <w:t>604</w:t>
                  </w:r>
                </w:p>
              </w:tc>
              <w:tc>
                <w:tcPr>
                  <w:tcW w:w="850" w:type="dxa"/>
                </w:tcPr>
                <w:p w:rsidR="00A75AE8" w:rsidRPr="002649FE" w:rsidRDefault="00FB050C" w:rsidP="00A243E1">
                  <w:pPr>
                    <w:pStyle w:val="Default"/>
                    <w:tabs>
                      <w:tab w:val="left" w:pos="142"/>
                    </w:tabs>
                    <w:rPr>
                      <w:rFonts w:ascii="Arial" w:hAnsi="Arial" w:cs="Arial"/>
                    </w:rPr>
                  </w:pPr>
                  <w:r>
                    <w:rPr>
                      <w:rFonts w:ascii="Arial" w:hAnsi="Arial" w:cs="Arial"/>
                    </w:rPr>
                    <w:t>659</w:t>
                  </w:r>
                </w:p>
              </w:tc>
              <w:tc>
                <w:tcPr>
                  <w:tcW w:w="851" w:type="dxa"/>
                </w:tcPr>
                <w:p w:rsidR="00A75AE8" w:rsidRPr="002649FE" w:rsidRDefault="00FB050C" w:rsidP="00A243E1">
                  <w:pPr>
                    <w:pStyle w:val="Default"/>
                    <w:tabs>
                      <w:tab w:val="left" w:pos="142"/>
                    </w:tabs>
                    <w:rPr>
                      <w:rFonts w:ascii="Arial" w:hAnsi="Arial" w:cs="Arial"/>
                    </w:rPr>
                  </w:pPr>
                  <w:r>
                    <w:rPr>
                      <w:rFonts w:ascii="Arial" w:hAnsi="Arial" w:cs="Arial"/>
                    </w:rPr>
                    <w:t>696</w:t>
                  </w:r>
                </w:p>
              </w:tc>
              <w:tc>
                <w:tcPr>
                  <w:tcW w:w="708" w:type="dxa"/>
                </w:tcPr>
                <w:p w:rsidR="00A75AE8" w:rsidRPr="002649FE" w:rsidRDefault="00FB050C" w:rsidP="00A243E1">
                  <w:pPr>
                    <w:pStyle w:val="Default"/>
                    <w:tabs>
                      <w:tab w:val="left" w:pos="142"/>
                    </w:tabs>
                    <w:rPr>
                      <w:rFonts w:ascii="Arial" w:hAnsi="Arial" w:cs="Arial"/>
                    </w:rPr>
                  </w:pPr>
                  <w:r>
                    <w:rPr>
                      <w:rFonts w:ascii="Arial" w:hAnsi="Arial" w:cs="Arial"/>
                    </w:rPr>
                    <w:t>472</w:t>
                  </w:r>
                </w:p>
              </w:tc>
            </w:tr>
            <w:tr w:rsidR="00A75AE8" w:rsidRPr="002649FE" w:rsidTr="00A243E1">
              <w:tc>
                <w:tcPr>
                  <w:tcW w:w="1163" w:type="dxa"/>
                </w:tcPr>
                <w:p w:rsidR="00A75AE8" w:rsidRPr="002649FE" w:rsidRDefault="00113FC3"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7E5BC0"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282240" w:rsidP="00A243E1">
                  <w:pPr>
                    <w:pStyle w:val="Default"/>
                    <w:tabs>
                      <w:tab w:val="left" w:pos="142"/>
                    </w:tabs>
                    <w:rPr>
                      <w:rFonts w:ascii="Arial" w:hAnsi="Arial" w:cs="Arial"/>
                    </w:rPr>
                  </w:pPr>
                  <w:r>
                    <w:rPr>
                      <w:rFonts w:ascii="Arial" w:hAnsi="Arial" w:cs="Arial"/>
                    </w:rPr>
                    <w:t>1</w:t>
                  </w: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282240" w:rsidP="00A243E1">
                  <w:pPr>
                    <w:pStyle w:val="Default"/>
                    <w:tabs>
                      <w:tab w:val="left" w:pos="142"/>
                    </w:tabs>
                    <w:rPr>
                      <w:rFonts w:ascii="Arial" w:hAnsi="Arial" w:cs="Arial"/>
                    </w:rPr>
                  </w:pPr>
                  <w:r>
                    <w:rPr>
                      <w:rFonts w:ascii="Arial" w:hAnsi="Arial" w:cs="Arial"/>
                    </w:rPr>
                    <w:t>2</w:t>
                  </w:r>
                </w:p>
              </w:tc>
              <w:tc>
                <w:tcPr>
                  <w:tcW w:w="708" w:type="dxa"/>
                </w:tcPr>
                <w:p w:rsidR="00A75AE8" w:rsidRPr="002649FE" w:rsidRDefault="00282240" w:rsidP="00A243E1">
                  <w:pPr>
                    <w:pStyle w:val="Default"/>
                    <w:tabs>
                      <w:tab w:val="left" w:pos="142"/>
                    </w:tabs>
                    <w:rPr>
                      <w:rFonts w:ascii="Arial" w:hAnsi="Arial" w:cs="Arial"/>
                    </w:rPr>
                  </w:pPr>
                  <w:r>
                    <w:rPr>
                      <w:rFonts w:ascii="Arial" w:hAnsi="Arial" w:cs="Arial"/>
                    </w:rPr>
                    <w:t>4</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4F5DA4" w:rsidRDefault="00A75AE8" w:rsidP="00A243E1">
            <w:pPr>
              <w:pStyle w:val="Default"/>
              <w:tabs>
                <w:tab w:val="left" w:pos="142"/>
              </w:tabs>
              <w:rPr>
                <w:rFonts w:ascii="Arial" w:hAnsi="Arial" w:cs="Arial"/>
                <w:b/>
              </w:rPr>
            </w:pPr>
            <w:r w:rsidRPr="002649FE">
              <w:rPr>
                <w:rFonts w:ascii="Arial" w:hAnsi="Arial" w:cs="Arial"/>
              </w:rPr>
              <w:t>Detail the ethnic background of</w:t>
            </w:r>
            <w:r w:rsidR="00113FC3">
              <w:rPr>
                <w:rFonts w:ascii="Arial" w:hAnsi="Arial" w:cs="Arial"/>
              </w:rPr>
              <w:t xml:space="preserve"> your practice population and PP</w:t>
            </w:r>
            <w:r w:rsidRPr="002649FE">
              <w:rPr>
                <w:rFonts w:ascii="Arial" w:hAnsi="Arial" w:cs="Arial"/>
              </w:rPr>
              <w:t xml:space="preserve">G: </w:t>
            </w:r>
            <w:r w:rsidR="004F5DA4">
              <w:rPr>
                <w:rFonts w:ascii="Arial" w:hAnsi="Arial" w:cs="Arial"/>
              </w:rPr>
              <w:t xml:space="preserve"> </w:t>
            </w:r>
            <w:r w:rsidR="004F5DA4">
              <w:rPr>
                <w:rFonts w:ascii="Arial" w:hAnsi="Arial" w:cs="Arial"/>
                <w:b/>
              </w:rPr>
              <w:t>We are still collecting the full data for patient ethnicities within the practice so have left the marked as N/A (not available) as we do not have a true reflection of the practice patient ethnic groups.  We do have patients registered from all ethnic backgrounds.</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851"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1452"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1204"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1418"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1843"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992"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992"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r>
            <w:tr w:rsidR="00A75AE8" w:rsidRPr="002649FE" w:rsidTr="00A243E1">
              <w:tc>
                <w:tcPr>
                  <w:tcW w:w="1163" w:type="dxa"/>
                </w:tcPr>
                <w:p w:rsidR="00A75AE8" w:rsidRPr="002649FE" w:rsidRDefault="00113FC3"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113FC3" w:rsidP="00A243E1">
                  <w:pPr>
                    <w:pStyle w:val="Default"/>
                    <w:tabs>
                      <w:tab w:val="left" w:pos="142"/>
                    </w:tabs>
                    <w:rPr>
                      <w:rFonts w:ascii="Arial" w:hAnsi="Arial" w:cs="Arial"/>
                      <w:color w:val="auto"/>
                    </w:rPr>
                  </w:pPr>
                  <w:r>
                    <w:rPr>
                      <w:rFonts w:ascii="Arial" w:hAnsi="Arial" w:cs="Arial"/>
                      <w:color w:val="auto"/>
                    </w:rPr>
                    <w:t>6</w:t>
                  </w:r>
                </w:p>
              </w:tc>
              <w:tc>
                <w:tcPr>
                  <w:tcW w:w="851" w:type="dxa"/>
                </w:tcPr>
                <w:p w:rsidR="00A75AE8" w:rsidRPr="002649FE" w:rsidRDefault="00A75AE8" w:rsidP="00A243E1">
                  <w:pPr>
                    <w:pStyle w:val="Default"/>
                    <w:tabs>
                      <w:tab w:val="left" w:pos="142"/>
                    </w:tabs>
                    <w:rPr>
                      <w:rFonts w:ascii="Arial" w:hAnsi="Arial" w:cs="Arial"/>
                      <w:color w:val="auto"/>
                    </w:rPr>
                  </w:pPr>
                </w:p>
              </w:tc>
              <w:tc>
                <w:tcPr>
                  <w:tcW w:w="1452" w:type="dxa"/>
                </w:tcPr>
                <w:p w:rsidR="00A75AE8" w:rsidRPr="002649FE" w:rsidRDefault="00A75AE8" w:rsidP="00A243E1">
                  <w:pPr>
                    <w:pStyle w:val="Default"/>
                    <w:tabs>
                      <w:tab w:val="left" w:pos="142"/>
                    </w:tabs>
                    <w:rPr>
                      <w:rFonts w:ascii="Arial" w:hAnsi="Arial" w:cs="Arial"/>
                      <w:color w:val="auto"/>
                    </w:rPr>
                  </w:pPr>
                </w:p>
              </w:tc>
              <w:tc>
                <w:tcPr>
                  <w:tcW w:w="1204"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c>
                <w:tcPr>
                  <w:tcW w:w="1843"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c>
                <w:tcPr>
                  <w:tcW w:w="992"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4F5DA4" w:rsidP="00A243E1">
                  <w:pPr>
                    <w:pStyle w:val="Default"/>
                    <w:tabs>
                      <w:tab w:val="left" w:pos="142"/>
                    </w:tabs>
                    <w:rPr>
                      <w:rFonts w:ascii="Arial" w:hAnsi="Arial" w:cs="Arial"/>
                    </w:rPr>
                  </w:pPr>
                  <w:r>
                    <w:rPr>
                      <w:rFonts w:ascii="Arial" w:hAnsi="Arial" w:cs="Arial"/>
                    </w:rPr>
                    <w:t>N/A</w:t>
                  </w:r>
                </w:p>
              </w:tc>
              <w:tc>
                <w:tcPr>
                  <w:tcW w:w="1417" w:type="dxa"/>
                </w:tcPr>
                <w:p w:rsidR="00A75AE8" w:rsidRPr="002649FE" w:rsidRDefault="004F5DA4" w:rsidP="00A243E1">
                  <w:pPr>
                    <w:pStyle w:val="Default"/>
                    <w:tabs>
                      <w:tab w:val="left" w:pos="142"/>
                    </w:tabs>
                    <w:rPr>
                      <w:rFonts w:ascii="Arial" w:hAnsi="Arial" w:cs="Arial"/>
                    </w:rPr>
                  </w:pPr>
                  <w:r>
                    <w:rPr>
                      <w:rFonts w:ascii="Arial" w:hAnsi="Arial" w:cs="Arial"/>
                    </w:rPr>
                    <w:t>N/A</w:t>
                  </w:r>
                </w:p>
              </w:tc>
              <w:tc>
                <w:tcPr>
                  <w:tcW w:w="1559" w:type="dxa"/>
                </w:tcPr>
                <w:p w:rsidR="00A75AE8" w:rsidRPr="002649FE" w:rsidRDefault="004F5DA4" w:rsidP="00A243E1">
                  <w:pPr>
                    <w:pStyle w:val="Default"/>
                    <w:tabs>
                      <w:tab w:val="left" w:pos="142"/>
                    </w:tabs>
                    <w:rPr>
                      <w:rFonts w:ascii="Arial" w:hAnsi="Arial" w:cs="Arial"/>
                    </w:rPr>
                  </w:pPr>
                  <w:r>
                    <w:rPr>
                      <w:rFonts w:ascii="Arial" w:hAnsi="Arial" w:cs="Arial"/>
                    </w:rPr>
                    <w:t>N/A</w:t>
                  </w:r>
                </w:p>
              </w:tc>
              <w:tc>
                <w:tcPr>
                  <w:tcW w:w="1134"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993"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1134"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1417"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992"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851"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c>
                <w:tcPr>
                  <w:tcW w:w="850" w:type="dxa"/>
                </w:tcPr>
                <w:p w:rsidR="00A75AE8" w:rsidRPr="002649FE" w:rsidRDefault="004F5DA4" w:rsidP="00A243E1">
                  <w:pPr>
                    <w:pStyle w:val="Default"/>
                    <w:tabs>
                      <w:tab w:val="left" w:pos="142"/>
                    </w:tabs>
                    <w:rPr>
                      <w:rFonts w:ascii="Arial" w:hAnsi="Arial" w:cs="Arial"/>
                      <w:color w:val="auto"/>
                    </w:rPr>
                  </w:pPr>
                  <w:r>
                    <w:rPr>
                      <w:rFonts w:ascii="Arial" w:hAnsi="Arial" w:cs="Arial"/>
                      <w:color w:val="auto"/>
                    </w:rPr>
                    <w:t>N/A</w:t>
                  </w:r>
                </w:p>
              </w:tc>
            </w:tr>
            <w:tr w:rsidR="00A75AE8" w:rsidRPr="002649FE" w:rsidTr="00A243E1">
              <w:tc>
                <w:tcPr>
                  <w:tcW w:w="1305" w:type="dxa"/>
                </w:tcPr>
                <w:p w:rsidR="00A75AE8" w:rsidRPr="002649FE" w:rsidRDefault="00113FC3"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276"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A75AE8" w:rsidP="00A243E1">
                  <w:pPr>
                    <w:pStyle w:val="Default"/>
                    <w:tabs>
                      <w:tab w:val="left" w:pos="142"/>
                    </w:tabs>
                    <w:rPr>
                      <w:rFonts w:ascii="Arial" w:hAnsi="Arial" w:cs="Arial"/>
                    </w:rPr>
                  </w:pPr>
                </w:p>
              </w:tc>
              <w:tc>
                <w:tcPr>
                  <w:tcW w:w="1559"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993" w:type="dxa"/>
                </w:tcPr>
                <w:p w:rsidR="00A75AE8" w:rsidRPr="002649FE" w:rsidRDefault="00A75AE8" w:rsidP="00A243E1">
                  <w:pPr>
                    <w:pStyle w:val="Default"/>
                    <w:tabs>
                      <w:tab w:val="left" w:pos="142"/>
                    </w:tabs>
                    <w:rPr>
                      <w:rFonts w:ascii="Arial" w:hAnsi="Arial" w:cs="Arial"/>
                    </w:rPr>
                  </w:pPr>
                </w:p>
              </w:tc>
              <w:tc>
                <w:tcPr>
                  <w:tcW w:w="1134" w:type="dxa"/>
                </w:tcPr>
                <w:p w:rsidR="00A75AE8" w:rsidRPr="002649FE" w:rsidRDefault="00A75AE8" w:rsidP="00A243E1">
                  <w:pPr>
                    <w:pStyle w:val="Default"/>
                    <w:tabs>
                      <w:tab w:val="left" w:pos="142"/>
                    </w:tabs>
                    <w:rPr>
                      <w:rFonts w:ascii="Arial" w:hAnsi="Arial" w:cs="Arial"/>
                    </w:rPr>
                  </w:pPr>
                </w:p>
              </w:tc>
              <w:tc>
                <w:tcPr>
                  <w:tcW w:w="1417" w:type="dxa"/>
                </w:tcPr>
                <w:p w:rsidR="00A75AE8" w:rsidRPr="002649FE" w:rsidRDefault="00113FC3" w:rsidP="00A243E1">
                  <w:pPr>
                    <w:pStyle w:val="Default"/>
                    <w:tabs>
                      <w:tab w:val="left" w:pos="142"/>
                    </w:tabs>
                    <w:rPr>
                      <w:rFonts w:ascii="Arial" w:hAnsi="Arial" w:cs="Arial"/>
                    </w:rPr>
                  </w:pPr>
                  <w:r>
                    <w:rPr>
                      <w:rFonts w:ascii="Arial" w:hAnsi="Arial" w:cs="Arial"/>
                    </w:rPr>
                    <w:t>2</w:t>
                  </w:r>
                </w:p>
              </w:tc>
              <w:tc>
                <w:tcPr>
                  <w:tcW w:w="992"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282240" w:rsidRPr="00282240" w:rsidRDefault="00282240" w:rsidP="00A243E1">
            <w:pPr>
              <w:tabs>
                <w:tab w:val="left" w:pos="142"/>
              </w:tabs>
              <w:rPr>
                <w:rFonts w:ascii="Arial" w:hAnsi="Arial" w:cs="Arial"/>
                <w:sz w:val="24"/>
                <w:szCs w:val="24"/>
              </w:rPr>
            </w:pPr>
          </w:p>
          <w:p w:rsidR="00A75AE8" w:rsidRPr="002649FE" w:rsidRDefault="00282240" w:rsidP="004F5DA4">
            <w:pPr>
              <w:tabs>
                <w:tab w:val="left" w:pos="142"/>
              </w:tabs>
              <w:rPr>
                <w:rFonts w:ascii="Arial" w:hAnsi="Arial" w:cs="Arial"/>
                <w:b/>
                <w:sz w:val="24"/>
                <w:szCs w:val="24"/>
              </w:rPr>
            </w:pPr>
            <w:r>
              <w:rPr>
                <w:rFonts w:ascii="Arial" w:hAnsi="Arial" w:cs="Arial"/>
                <w:b/>
                <w:sz w:val="24"/>
                <w:szCs w:val="24"/>
              </w:rPr>
              <w:t xml:space="preserve">We have tried to connect with all members of the practice population regardless of age, gender or ethnic origin.  The current PPG is </w:t>
            </w:r>
            <w:r w:rsidR="004F5DA4">
              <w:rPr>
                <w:rFonts w:ascii="Arial" w:hAnsi="Arial" w:cs="Arial"/>
                <w:b/>
                <w:sz w:val="24"/>
                <w:szCs w:val="24"/>
              </w:rPr>
              <w:t xml:space="preserve">made up of patients who are committed to attending as many of the PPG meetings as they are able to.  The Practice has created a dedicated room for PPG members to hold their </w:t>
            </w:r>
            <w:r w:rsidR="00CD02BA">
              <w:rPr>
                <w:rFonts w:ascii="Arial" w:hAnsi="Arial" w:cs="Arial"/>
                <w:b/>
                <w:sz w:val="24"/>
                <w:szCs w:val="24"/>
              </w:rPr>
              <w:t>meeting which has</w:t>
            </w:r>
            <w:r w:rsidR="004F5DA4">
              <w:rPr>
                <w:rFonts w:ascii="Arial" w:hAnsi="Arial" w:cs="Arial"/>
                <w:b/>
                <w:sz w:val="24"/>
                <w:szCs w:val="24"/>
              </w:rPr>
              <w:t xml:space="preserve"> given us more flexibility to offer meeting times that will </w:t>
            </w:r>
            <w:r w:rsidR="00CD02BA">
              <w:rPr>
                <w:rFonts w:ascii="Arial" w:hAnsi="Arial" w:cs="Arial"/>
                <w:b/>
                <w:sz w:val="24"/>
                <w:szCs w:val="24"/>
              </w:rPr>
              <w:t xml:space="preserve">enable a wider demographic of patients to attend. The current PPG is </w:t>
            </w:r>
            <w:r>
              <w:rPr>
                <w:rFonts w:ascii="Arial" w:hAnsi="Arial" w:cs="Arial"/>
                <w:b/>
                <w:sz w:val="24"/>
                <w:szCs w:val="24"/>
              </w:rPr>
              <w:t>constantly looking at ways of engaging</w:t>
            </w:r>
            <w:r w:rsidR="004F5DA4">
              <w:rPr>
                <w:rFonts w:ascii="Arial" w:hAnsi="Arial" w:cs="Arial"/>
                <w:b/>
                <w:sz w:val="24"/>
                <w:szCs w:val="24"/>
              </w:rPr>
              <w:t xml:space="preserve"> with</w:t>
            </w:r>
            <w:r>
              <w:rPr>
                <w:rFonts w:ascii="Arial" w:hAnsi="Arial" w:cs="Arial"/>
                <w:b/>
                <w:sz w:val="24"/>
                <w:szCs w:val="24"/>
              </w:rPr>
              <w:t xml:space="preserve"> a wider range of the practice population.</w:t>
            </w:r>
            <w:r w:rsidR="00CD02BA">
              <w:rPr>
                <w:rFonts w:ascii="Arial" w:hAnsi="Arial" w:cs="Arial"/>
                <w:b/>
                <w:sz w:val="24"/>
                <w:szCs w:val="24"/>
              </w:rPr>
              <w:t xml:space="preserve">  We have adverts on our website, notices within the practice, messages within the Friends and Family Test and some members of the PPG actively approach other patients whenever they are in the surgery to promote the PPG and what it does.</w:t>
            </w: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t xml:space="preserve">e.g. a large student population, significant number of jobseekers, large numbers of nursing homes, or a LGBT community? </w:t>
            </w:r>
          </w:p>
          <w:p w:rsidR="00282240" w:rsidRDefault="00113FC3" w:rsidP="00A243E1">
            <w:pPr>
              <w:tabs>
                <w:tab w:val="left" w:pos="142"/>
              </w:tabs>
              <w:rPr>
                <w:rFonts w:ascii="Arial" w:hAnsi="Arial" w:cs="Arial"/>
                <w:b/>
                <w:sz w:val="24"/>
                <w:szCs w:val="24"/>
              </w:rPr>
            </w:pPr>
            <w:r>
              <w:rPr>
                <w:rFonts w:ascii="Arial" w:hAnsi="Arial" w:cs="Arial"/>
                <w:b/>
                <w:sz w:val="24"/>
                <w:szCs w:val="24"/>
              </w:rPr>
              <w:t>None of which we are aware</w:t>
            </w:r>
            <w:r w:rsidR="00282240">
              <w:rPr>
                <w:rFonts w:ascii="Arial" w:hAnsi="Arial" w:cs="Arial"/>
                <w:b/>
                <w:sz w:val="24"/>
                <w:szCs w:val="24"/>
              </w:rPr>
              <w:t>.</w:t>
            </w:r>
          </w:p>
          <w:p w:rsidR="00282240" w:rsidRPr="00282240" w:rsidRDefault="00282240" w:rsidP="00A243E1">
            <w:pPr>
              <w:tabs>
                <w:tab w:val="left" w:pos="142"/>
              </w:tabs>
              <w:rPr>
                <w:rFonts w:ascii="Arial" w:hAnsi="Arial" w:cs="Arial"/>
                <w:b/>
                <w:sz w:val="24"/>
                <w:szCs w:val="24"/>
              </w:rPr>
            </w:pPr>
          </w:p>
          <w:p w:rsidR="00402D49"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r w:rsidR="00CD02BA">
              <w:rPr>
                <w:rFonts w:ascii="Arial" w:hAnsi="Arial" w:cs="Arial"/>
                <w:sz w:val="24"/>
                <w:szCs w:val="24"/>
              </w:rPr>
              <w:t xml:space="preserve">  </w:t>
            </w:r>
          </w:p>
          <w:p w:rsidR="00282240" w:rsidRPr="002649FE" w:rsidRDefault="00402D49" w:rsidP="00A243E1">
            <w:pPr>
              <w:tabs>
                <w:tab w:val="left" w:pos="142"/>
              </w:tabs>
              <w:rPr>
                <w:rFonts w:ascii="Arial" w:hAnsi="Arial" w:cs="Arial"/>
                <w:sz w:val="24"/>
                <w:szCs w:val="24"/>
              </w:rPr>
            </w:pPr>
            <w:r>
              <w:rPr>
                <w:rFonts w:ascii="Arial" w:hAnsi="Arial" w:cs="Arial"/>
                <w:b/>
                <w:sz w:val="24"/>
                <w:szCs w:val="24"/>
              </w:rPr>
              <w:t>Our Practice population is varied with patients from all ethnic backgrounds, widespread age ranges, patients in nursing homes, care homes and parents with children of school age to name a few.  The PPG has helped to introduce the Practice Charities of the year.  Views were taken from PPG members as well as all members of the surgery team and we nominated the Oliver Fisher Special Care Baby Unit and The Wisdom Hospice as our chosen charities.  Over the course of the next 12 months we will be running fundraising event</w:t>
            </w:r>
            <w:r w:rsidR="00E01629">
              <w:rPr>
                <w:rFonts w:ascii="Arial" w:hAnsi="Arial" w:cs="Arial"/>
                <w:b/>
                <w:sz w:val="24"/>
                <w:szCs w:val="24"/>
              </w:rPr>
              <w:t>s</w:t>
            </w:r>
            <w:r>
              <w:rPr>
                <w:rFonts w:ascii="Arial" w:hAnsi="Arial" w:cs="Arial"/>
                <w:b/>
                <w:sz w:val="24"/>
                <w:szCs w:val="24"/>
              </w:rPr>
              <w:t xml:space="preserve"> within the practice as well as outside and are looking to engage with our practice population whilst doing so</w:t>
            </w:r>
            <w:r w:rsidR="00E01629">
              <w:rPr>
                <w:rFonts w:ascii="Arial" w:hAnsi="Arial" w:cs="Arial"/>
                <w:b/>
                <w:sz w:val="24"/>
                <w:szCs w:val="24"/>
              </w:rPr>
              <w:t>.  We are exploring the options of coffee afternoons as a way of bring different age and ethnic groups together and we will use these opportunities to engage with patients about their views on the practice and what improvements can be made.</w:t>
            </w: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E01629" w:rsidRPr="00E01629" w:rsidRDefault="00E01629" w:rsidP="00E01629">
            <w:pPr>
              <w:jc w:val="both"/>
              <w:rPr>
                <w:rFonts w:ascii="Arial" w:hAnsi="Arial" w:cs="Arial"/>
                <w:b/>
                <w:sz w:val="20"/>
              </w:rPr>
            </w:pPr>
            <w:r w:rsidRPr="00E01629">
              <w:rPr>
                <w:rFonts w:ascii="Arial" w:hAnsi="Arial" w:cs="Arial"/>
                <w:b/>
                <w:sz w:val="20"/>
              </w:rPr>
              <w:t>Friends and Family Test results (FFT):- We reviewed the FFT data and discussed during a PPG Meeting Comments made were put into positive and negative groups.</w:t>
            </w:r>
          </w:p>
          <w:p w:rsidR="00E01629" w:rsidRPr="00E01629" w:rsidRDefault="00E01629" w:rsidP="00E01629">
            <w:pPr>
              <w:jc w:val="both"/>
              <w:rPr>
                <w:rFonts w:ascii="Arial" w:hAnsi="Arial" w:cs="Arial"/>
                <w:b/>
                <w:sz w:val="20"/>
              </w:rPr>
            </w:pPr>
            <w:r w:rsidRPr="00E01629">
              <w:rPr>
                <w:rFonts w:ascii="Arial" w:hAnsi="Arial" w:cs="Arial"/>
                <w:b/>
                <w:sz w:val="20"/>
              </w:rPr>
              <w:t>The negative comments were mostly regarding appointment availability and access to the surgery phone lines at 8.30 for on the day appointments; there was also a comment made about the time keeping of the GP which was interpreted as surgery running late.</w:t>
            </w:r>
          </w:p>
          <w:p w:rsidR="00E01629" w:rsidRPr="00E01629" w:rsidRDefault="00E01629" w:rsidP="00E01629">
            <w:pPr>
              <w:jc w:val="both"/>
              <w:rPr>
                <w:rFonts w:ascii="Arial" w:hAnsi="Arial" w:cs="Arial"/>
                <w:b/>
                <w:sz w:val="20"/>
              </w:rPr>
            </w:pPr>
            <w:r w:rsidRPr="00E01629">
              <w:rPr>
                <w:rFonts w:ascii="Arial" w:hAnsi="Arial" w:cs="Arial"/>
                <w:b/>
                <w:sz w:val="20"/>
              </w:rPr>
              <w:t xml:space="preserve">The group felt that the issue with appointments may be addressed once the uptake of the online appointment service has increased but that this also seems to be a nationwide issue and is more about the pressures put onto the GP service as a whole rather than an individual practice issue.  </w:t>
            </w:r>
          </w:p>
          <w:p w:rsidR="00E01629" w:rsidRPr="00E01629" w:rsidRDefault="00E01629" w:rsidP="00E01629">
            <w:pPr>
              <w:jc w:val="both"/>
              <w:rPr>
                <w:rFonts w:ascii="Arial" w:hAnsi="Arial" w:cs="Arial"/>
                <w:b/>
                <w:sz w:val="20"/>
              </w:rPr>
            </w:pPr>
          </w:p>
          <w:p w:rsidR="00E01629" w:rsidRDefault="00E01629" w:rsidP="00E01629">
            <w:pPr>
              <w:jc w:val="both"/>
              <w:rPr>
                <w:rFonts w:ascii="Arial" w:hAnsi="Arial" w:cs="Arial"/>
                <w:b/>
                <w:sz w:val="20"/>
              </w:rPr>
            </w:pPr>
          </w:p>
          <w:p w:rsidR="00E01629" w:rsidRDefault="00E01629" w:rsidP="00E01629">
            <w:pPr>
              <w:jc w:val="both"/>
              <w:rPr>
                <w:rFonts w:ascii="Arial" w:hAnsi="Arial" w:cs="Arial"/>
                <w:b/>
                <w:sz w:val="20"/>
              </w:rPr>
            </w:pPr>
          </w:p>
          <w:p w:rsidR="00E01629" w:rsidRDefault="00E01629" w:rsidP="00E01629">
            <w:pPr>
              <w:jc w:val="both"/>
              <w:rPr>
                <w:rFonts w:ascii="Arial" w:hAnsi="Arial" w:cs="Arial"/>
                <w:b/>
                <w:sz w:val="20"/>
              </w:rPr>
            </w:pPr>
            <w:r w:rsidRPr="00E01629">
              <w:rPr>
                <w:rFonts w:ascii="Arial" w:hAnsi="Arial" w:cs="Arial"/>
                <w:b/>
                <w:sz w:val="20"/>
              </w:rPr>
              <w:t>There were significantly more positive comments made about the practice which were generalised as patients being satisfied with the services provided, Staff being friendly, polite and helpful, Dr’s being supportive, caring and listening and patients overall being very pleased with the surgery, it’s staff and services.  The PPG commended the surgery on this and felt it was a true reflection of patient opinion.</w:t>
            </w:r>
          </w:p>
          <w:p w:rsidR="00E01629" w:rsidRPr="00E01629" w:rsidRDefault="00E01629" w:rsidP="00E01629">
            <w:pPr>
              <w:jc w:val="both"/>
              <w:rPr>
                <w:rFonts w:ascii="Arial" w:hAnsi="Arial" w:cs="Arial"/>
                <w:b/>
                <w:sz w:val="20"/>
              </w:rPr>
            </w:pPr>
          </w:p>
          <w:p w:rsidR="00E01629" w:rsidRPr="00E01629" w:rsidRDefault="00E01629" w:rsidP="00E01629">
            <w:pPr>
              <w:jc w:val="both"/>
              <w:rPr>
                <w:rFonts w:ascii="Arial" w:hAnsi="Arial" w:cs="Arial"/>
                <w:b/>
                <w:szCs w:val="22"/>
              </w:rPr>
            </w:pPr>
            <w:r>
              <w:rPr>
                <w:noProof/>
              </w:rPr>
              <w:drawing>
                <wp:inline distT="0" distB="0" distL="0" distR="0">
                  <wp:extent cx="6769735" cy="3634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9735" cy="3634740"/>
                          </a:xfrm>
                          <a:prstGeom prst="rect">
                            <a:avLst/>
                          </a:prstGeom>
                          <a:noFill/>
                          <a:ln>
                            <a:noFill/>
                          </a:ln>
                        </pic:spPr>
                      </pic:pic>
                    </a:graphicData>
                  </a:graphic>
                </wp:inline>
              </w:drawing>
            </w:r>
          </w:p>
          <w:p w:rsidR="00A75AE8" w:rsidRDefault="00A75AE8" w:rsidP="00A243E1">
            <w:pPr>
              <w:pStyle w:val="Default"/>
              <w:tabs>
                <w:tab w:val="left" w:pos="142"/>
              </w:tabs>
              <w:rPr>
                <w:rFonts w:ascii="Arial" w:hAnsi="Arial" w:cs="Arial"/>
                <w:b/>
              </w:rPr>
            </w:pPr>
          </w:p>
          <w:p w:rsidR="00E01629" w:rsidRDefault="00E01629" w:rsidP="00A243E1">
            <w:pPr>
              <w:pStyle w:val="Default"/>
              <w:tabs>
                <w:tab w:val="left" w:pos="142"/>
              </w:tabs>
              <w:rPr>
                <w:rFonts w:ascii="Arial" w:hAnsi="Arial" w:cs="Arial"/>
                <w:b/>
              </w:rPr>
            </w:pPr>
          </w:p>
          <w:p w:rsidR="00E01629" w:rsidRPr="00282240" w:rsidRDefault="00E01629" w:rsidP="00A243E1">
            <w:pPr>
              <w:pStyle w:val="Default"/>
              <w:tabs>
                <w:tab w:val="left" w:pos="142"/>
              </w:tabs>
              <w:rPr>
                <w:rFonts w:ascii="Arial" w:hAnsi="Arial" w:cs="Arial"/>
                <w:b/>
              </w:rPr>
            </w:pPr>
          </w:p>
          <w:p w:rsidR="009257BA" w:rsidRDefault="00282240" w:rsidP="00A243E1">
            <w:pPr>
              <w:pStyle w:val="Default"/>
              <w:tabs>
                <w:tab w:val="left" w:pos="142"/>
              </w:tabs>
              <w:rPr>
                <w:rFonts w:ascii="Arial" w:hAnsi="Arial" w:cs="Arial"/>
                <w:b/>
                <w:szCs w:val="20"/>
              </w:rPr>
            </w:pPr>
            <w:r w:rsidRPr="00E01629">
              <w:rPr>
                <w:rFonts w:ascii="Arial" w:hAnsi="Arial" w:cs="Arial"/>
                <w:b/>
                <w:szCs w:val="20"/>
              </w:rPr>
              <w:t>PPG member suggestions</w:t>
            </w:r>
            <w:r w:rsidR="009257BA">
              <w:rPr>
                <w:rFonts w:ascii="Arial" w:hAnsi="Arial" w:cs="Arial"/>
                <w:b/>
                <w:szCs w:val="20"/>
              </w:rPr>
              <w:t xml:space="preserve">: - </w:t>
            </w:r>
            <w:r w:rsidR="00E01629">
              <w:rPr>
                <w:rFonts w:ascii="Arial" w:hAnsi="Arial" w:cs="Arial"/>
                <w:b/>
                <w:szCs w:val="20"/>
              </w:rPr>
              <w:t>The PPG has been involved with setting up a meeting with a representative from Bluebird care to arrange a talk on dementia</w:t>
            </w:r>
            <w:r w:rsidR="009257BA">
              <w:rPr>
                <w:rFonts w:ascii="Arial" w:hAnsi="Arial" w:cs="Arial"/>
                <w:b/>
                <w:szCs w:val="20"/>
              </w:rPr>
              <w:t>; this project is on-going and has been used as one of our priority areas.  They have also been involved with looking at ways we can raise awareness to patients of using the appropriate service and that A&amp;E or the GP surgery is not the only option available to patients is most cases.  This is an area we would like to develop further over the coming year.</w:t>
            </w:r>
          </w:p>
          <w:p w:rsidR="009257BA" w:rsidRDefault="009257BA" w:rsidP="00A243E1">
            <w:pPr>
              <w:pStyle w:val="Default"/>
              <w:tabs>
                <w:tab w:val="left" w:pos="142"/>
              </w:tabs>
              <w:rPr>
                <w:rFonts w:ascii="Arial" w:hAnsi="Arial" w:cs="Arial"/>
                <w:b/>
                <w:szCs w:val="20"/>
              </w:rPr>
            </w:pPr>
          </w:p>
          <w:p w:rsidR="009257BA" w:rsidRDefault="009257BA" w:rsidP="00A243E1">
            <w:pPr>
              <w:pStyle w:val="Default"/>
              <w:tabs>
                <w:tab w:val="left" w:pos="142"/>
              </w:tabs>
              <w:rPr>
                <w:rFonts w:ascii="Arial" w:hAnsi="Arial" w:cs="Arial"/>
                <w:b/>
              </w:rPr>
            </w:pPr>
          </w:p>
          <w:p w:rsidR="00113FC3" w:rsidRDefault="00113FC3" w:rsidP="00A243E1">
            <w:pPr>
              <w:pStyle w:val="Default"/>
              <w:tabs>
                <w:tab w:val="left" w:pos="142"/>
              </w:tabs>
              <w:rPr>
                <w:rFonts w:ascii="Arial" w:hAnsi="Arial" w:cs="Arial"/>
                <w:b/>
              </w:rPr>
            </w:pPr>
            <w:r>
              <w:rPr>
                <w:rFonts w:ascii="Arial" w:hAnsi="Arial" w:cs="Arial"/>
                <w:b/>
              </w:rPr>
              <w:t>Verbal communications from patients</w:t>
            </w:r>
            <w:r w:rsidR="009257BA">
              <w:rPr>
                <w:rFonts w:ascii="Arial" w:hAnsi="Arial" w:cs="Arial"/>
                <w:b/>
              </w:rPr>
              <w:t xml:space="preserve">: - Suggestions from patients that have been approached by PPG members have been discussed and as a result of this we have made small changes within the practice such as introducing wall mounted hand </w:t>
            </w:r>
            <w:r w:rsidR="009257BA" w:rsidRPr="009257BA">
              <w:rPr>
                <w:rFonts w:ascii="Arial" w:hAnsi="Arial" w:cs="Arial"/>
                <w:b/>
              </w:rPr>
              <w:t>sanitizer</w:t>
            </w:r>
            <w:r w:rsidR="009257BA">
              <w:rPr>
                <w:rFonts w:ascii="Arial" w:hAnsi="Arial" w:cs="Arial"/>
                <w:b/>
              </w:rPr>
              <w:t xml:space="preserve"> in both of the surgeries for patients use.  The Practice is also looking at ways of improving the reception and waiting area at our Hempstead branch.</w:t>
            </w:r>
          </w:p>
          <w:p w:rsidR="009257BA" w:rsidRDefault="009257BA" w:rsidP="00A243E1">
            <w:pPr>
              <w:pStyle w:val="Default"/>
              <w:tabs>
                <w:tab w:val="left" w:pos="142"/>
              </w:tabs>
              <w:rPr>
                <w:rFonts w:ascii="Arial" w:hAnsi="Arial" w:cs="Arial"/>
                <w:b/>
              </w:rPr>
            </w:pPr>
          </w:p>
          <w:p w:rsidR="009257BA" w:rsidRPr="009257BA" w:rsidRDefault="00113FC3" w:rsidP="00A243E1">
            <w:pPr>
              <w:pStyle w:val="Default"/>
              <w:tabs>
                <w:tab w:val="left" w:pos="142"/>
              </w:tabs>
              <w:rPr>
                <w:rFonts w:ascii="Arial" w:hAnsi="Arial" w:cs="Arial"/>
                <w:b/>
              </w:rPr>
            </w:pPr>
            <w:r>
              <w:rPr>
                <w:rFonts w:ascii="Arial" w:hAnsi="Arial" w:cs="Arial"/>
                <w:b/>
              </w:rPr>
              <w:t>Complaints</w:t>
            </w:r>
            <w:r w:rsidR="009257BA">
              <w:rPr>
                <w:rFonts w:ascii="Arial" w:hAnsi="Arial" w:cs="Arial"/>
                <w:b/>
              </w:rPr>
              <w:t xml:space="preserve">: - </w:t>
            </w:r>
            <w:r w:rsidR="00F44BFE">
              <w:rPr>
                <w:rFonts w:ascii="Arial" w:hAnsi="Arial" w:cs="Arial"/>
                <w:b/>
              </w:rPr>
              <w:t>The process for complaints has been discussed with the PPG and an anonymised sample of the complaints we have received has been discussed with members.  We talked about the type of complaints we get and how the practice deals with them.  We also discussed time scales for responding to complaint and how we use the lessons learnt from them.</w:t>
            </w: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How frequently</w:t>
            </w:r>
            <w:r w:rsidR="00113FC3">
              <w:rPr>
                <w:rFonts w:ascii="Arial" w:hAnsi="Arial" w:cs="Arial"/>
                <w:sz w:val="24"/>
              </w:rPr>
              <w:t xml:space="preserve"> were these reviewed with the PP</w:t>
            </w:r>
            <w:r w:rsidRPr="002649FE">
              <w:rPr>
                <w:rFonts w:ascii="Arial" w:hAnsi="Arial" w:cs="Arial"/>
                <w:sz w:val="24"/>
              </w:rPr>
              <w:t>G?</w:t>
            </w:r>
          </w:p>
          <w:p w:rsidR="00A75AE8" w:rsidRDefault="00A75AE8" w:rsidP="00A243E1">
            <w:pPr>
              <w:pStyle w:val="Default"/>
              <w:tabs>
                <w:tab w:val="left" w:pos="142"/>
              </w:tabs>
              <w:rPr>
                <w:rFonts w:ascii="Arial" w:hAnsi="Arial" w:cs="Arial"/>
              </w:rPr>
            </w:pPr>
          </w:p>
          <w:p w:rsidR="00113FC3" w:rsidRDefault="00113FC3" w:rsidP="00A243E1">
            <w:pPr>
              <w:pStyle w:val="Default"/>
              <w:tabs>
                <w:tab w:val="left" w:pos="142"/>
              </w:tabs>
              <w:rPr>
                <w:rFonts w:ascii="Arial" w:hAnsi="Arial" w:cs="Arial"/>
                <w:b/>
              </w:rPr>
            </w:pPr>
            <w:r>
              <w:rPr>
                <w:rFonts w:ascii="Arial" w:hAnsi="Arial" w:cs="Arial"/>
                <w:b/>
              </w:rPr>
              <w:t xml:space="preserve">We have held 5 PPG meetings across the year </w:t>
            </w:r>
            <w:r w:rsidR="00F44BFE">
              <w:rPr>
                <w:rFonts w:ascii="Arial" w:hAnsi="Arial" w:cs="Arial"/>
                <w:b/>
              </w:rPr>
              <w:t>where we have discussed all aspects or surgery life, how it affects patients, surgery staff and why the PPG is so important.  The PPG has worked with the practice to review our FFT data, help promote changes and the introductions of new processes and all current members have been committed to attending as many of the meetings as possible.  Thoughts and ideas have been exchanged through the Practice Manager via email in between meeting dates and we had an additional meeting to be able to review the FFT data in more depth to be able to produce our report.</w:t>
            </w:r>
          </w:p>
          <w:p w:rsidR="00113FC3" w:rsidRPr="00113FC3" w:rsidRDefault="00113FC3" w:rsidP="00A243E1">
            <w:pPr>
              <w:pStyle w:val="Default"/>
              <w:tabs>
                <w:tab w:val="left" w:pos="142"/>
              </w:tabs>
              <w:rPr>
                <w:rFonts w:ascii="Arial" w:hAnsi="Arial" w:cs="Arial"/>
                <w:b/>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113FC3" w:rsidRDefault="00A75AE8" w:rsidP="00A243E1">
            <w:pPr>
              <w:pStyle w:val="Default"/>
              <w:tabs>
                <w:tab w:val="left" w:pos="142"/>
              </w:tabs>
              <w:rPr>
                <w:rFonts w:ascii="Arial" w:hAnsi="Arial" w:cs="Arial"/>
                <w:b/>
                <w:sz w:val="24"/>
              </w:rPr>
            </w:pPr>
            <w:r w:rsidRPr="002649FE">
              <w:rPr>
                <w:rFonts w:ascii="Arial" w:hAnsi="Arial" w:cs="Arial"/>
                <w:sz w:val="24"/>
              </w:rPr>
              <w:t>Description of priority area:</w:t>
            </w:r>
            <w:r w:rsidR="00113FC3">
              <w:rPr>
                <w:rFonts w:ascii="Arial" w:hAnsi="Arial" w:cs="Arial"/>
                <w:b/>
                <w:sz w:val="24"/>
              </w:rPr>
              <w:t xml:space="preserve"> Raising patients’ awareness of dementia from the perspective of the patient and the carer.</w:t>
            </w:r>
          </w:p>
          <w:p w:rsidR="00A75AE8" w:rsidRPr="00113FC3" w:rsidRDefault="00A75AE8" w:rsidP="00A243E1">
            <w:pPr>
              <w:pStyle w:val="Default"/>
              <w:tabs>
                <w:tab w:val="left" w:pos="142"/>
              </w:tabs>
              <w:rPr>
                <w:rFonts w:ascii="Arial" w:hAnsi="Arial" w:cs="Arial"/>
                <w:b/>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113FC3">
              <w:rPr>
                <w:rFonts w:ascii="Arial" w:hAnsi="Arial" w:cs="Arial"/>
                <w:sz w:val="24"/>
              </w:rPr>
              <w:t xml:space="preserve"> </w:t>
            </w:r>
            <w:r w:rsidR="00113FC3">
              <w:rPr>
                <w:rFonts w:ascii="Arial" w:hAnsi="Arial" w:cs="Arial"/>
                <w:b/>
                <w:sz w:val="24"/>
              </w:rPr>
              <w:t xml:space="preserve">The topic has been discussed at several PPG meetings.  A </w:t>
            </w:r>
            <w:r w:rsidR="00D7485F">
              <w:rPr>
                <w:rFonts w:ascii="Arial" w:hAnsi="Arial" w:cs="Arial"/>
                <w:b/>
                <w:sz w:val="24"/>
              </w:rPr>
              <w:t>representative from Bluebird Care is attending on 23</w:t>
            </w:r>
            <w:r w:rsidR="00D7485F" w:rsidRPr="00D7485F">
              <w:rPr>
                <w:rFonts w:ascii="Arial" w:hAnsi="Arial" w:cs="Arial"/>
                <w:b/>
                <w:sz w:val="24"/>
                <w:vertAlign w:val="superscript"/>
              </w:rPr>
              <w:t>rd</w:t>
            </w:r>
            <w:r w:rsidR="00D7485F">
              <w:rPr>
                <w:rFonts w:ascii="Arial" w:hAnsi="Arial" w:cs="Arial"/>
                <w:b/>
                <w:sz w:val="24"/>
              </w:rPr>
              <w:t xml:space="preserve"> April 2015 to give a talk to the PPG about dementia.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113FC3" w:rsidRDefault="00A75AE8" w:rsidP="00A243E1">
            <w:pPr>
              <w:pStyle w:val="Default"/>
              <w:tabs>
                <w:tab w:val="left" w:pos="142"/>
              </w:tabs>
              <w:rPr>
                <w:rFonts w:ascii="Arial" w:hAnsi="Arial" w:cs="Arial"/>
                <w:b/>
                <w:sz w:val="24"/>
              </w:rPr>
            </w:pPr>
            <w:r w:rsidRPr="002649FE">
              <w:rPr>
                <w:rFonts w:ascii="Arial" w:hAnsi="Arial" w:cs="Arial"/>
                <w:sz w:val="24"/>
              </w:rPr>
              <w:t>Result of actions and impact on patients and carers (including how publicised):</w:t>
            </w:r>
            <w:r w:rsidR="00113FC3">
              <w:rPr>
                <w:rFonts w:ascii="Arial" w:hAnsi="Arial" w:cs="Arial"/>
                <w:sz w:val="24"/>
              </w:rPr>
              <w:t xml:space="preserve"> </w:t>
            </w:r>
            <w:r w:rsidR="00113FC3">
              <w:rPr>
                <w:rFonts w:ascii="Arial" w:hAnsi="Arial" w:cs="Arial"/>
                <w:b/>
                <w:sz w:val="24"/>
              </w:rPr>
              <w:t xml:space="preserve">The PPG has arranged for a presentation to the group on Dementia and we will be looking at advertising an additional presentation to the wider patient community.  The aim of this is to benefit patients in increasing their awareness </w:t>
            </w:r>
            <w:r w:rsidR="004F5F83">
              <w:rPr>
                <w:rFonts w:ascii="Arial" w:hAnsi="Arial" w:cs="Arial"/>
                <w:b/>
                <w:sz w:val="24"/>
              </w:rPr>
              <w:t>of dementia, how it is diagnosed and the effects it has on the patien</w:t>
            </w:r>
            <w:r w:rsidR="00D7485F">
              <w:rPr>
                <w:rFonts w:ascii="Arial" w:hAnsi="Arial" w:cs="Arial"/>
                <w:b/>
                <w:sz w:val="24"/>
              </w:rPr>
              <w:t>t and their family or carers</w:t>
            </w:r>
            <w:r w:rsidR="004F5F83">
              <w:rPr>
                <w:rFonts w:ascii="Arial" w:hAnsi="Arial" w:cs="Arial"/>
                <w:b/>
                <w:sz w:val="24"/>
              </w:rPr>
              <w:t>.  We are also hoping that it will help dissolve some of the myths surrounding dementia.</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4F5F83" w:rsidRDefault="00A75AE8" w:rsidP="00A243E1">
            <w:pPr>
              <w:pStyle w:val="Default"/>
              <w:tabs>
                <w:tab w:val="left" w:pos="142"/>
              </w:tabs>
              <w:rPr>
                <w:rFonts w:ascii="Arial" w:hAnsi="Arial" w:cs="Arial"/>
                <w:b/>
                <w:sz w:val="24"/>
              </w:rPr>
            </w:pPr>
            <w:r w:rsidRPr="002649FE">
              <w:rPr>
                <w:rFonts w:ascii="Arial" w:hAnsi="Arial" w:cs="Arial"/>
                <w:sz w:val="24"/>
              </w:rPr>
              <w:t>Description of priority area:</w:t>
            </w:r>
            <w:r w:rsidR="004F5F83">
              <w:rPr>
                <w:rFonts w:ascii="Arial" w:hAnsi="Arial" w:cs="Arial"/>
                <w:sz w:val="24"/>
              </w:rPr>
              <w:t xml:space="preserve"> </w:t>
            </w:r>
            <w:r w:rsidR="004F5F83">
              <w:rPr>
                <w:rFonts w:ascii="Arial" w:hAnsi="Arial" w:cs="Arial"/>
                <w:b/>
                <w:sz w:val="24"/>
              </w:rPr>
              <w:t>Online services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4F5F83"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r w:rsidR="004F5F83">
              <w:rPr>
                <w:rFonts w:ascii="Arial" w:hAnsi="Arial" w:cs="Arial"/>
                <w:sz w:val="24"/>
              </w:rPr>
              <w:t xml:space="preserve"> </w:t>
            </w:r>
          </w:p>
          <w:p w:rsidR="004F5F83" w:rsidRDefault="004F5F83" w:rsidP="00A243E1">
            <w:pPr>
              <w:pStyle w:val="Default"/>
              <w:tabs>
                <w:tab w:val="left" w:pos="142"/>
              </w:tabs>
              <w:rPr>
                <w:rFonts w:ascii="Arial" w:hAnsi="Arial" w:cs="Arial"/>
                <w:sz w:val="24"/>
              </w:rPr>
            </w:pPr>
          </w:p>
          <w:p w:rsidR="00A75AE8" w:rsidRPr="004F5F83" w:rsidRDefault="004F5F83" w:rsidP="00A243E1">
            <w:pPr>
              <w:pStyle w:val="Default"/>
              <w:tabs>
                <w:tab w:val="left" w:pos="142"/>
              </w:tabs>
              <w:rPr>
                <w:rFonts w:ascii="Arial" w:hAnsi="Arial" w:cs="Arial"/>
                <w:b/>
                <w:sz w:val="24"/>
              </w:rPr>
            </w:pPr>
            <w:r>
              <w:rPr>
                <w:rFonts w:ascii="Arial" w:hAnsi="Arial" w:cs="Arial"/>
                <w:b/>
                <w:sz w:val="24"/>
              </w:rPr>
              <w:t>The PPG and the Practice discussed the benefits to be gained from all areas of online services.  Online appointments have been activated as well as online repeat prescriptions.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4F5F83" w:rsidRDefault="00A75AE8" w:rsidP="00A243E1">
            <w:pPr>
              <w:pStyle w:val="Default"/>
              <w:tabs>
                <w:tab w:val="left" w:pos="142"/>
              </w:tabs>
              <w:rPr>
                <w:rFonts w:ascii="Arial" w:hAnsi="Arial" w:cs="Arial"/>
                <w:b/>
                <w:sz w:val="24"/>
              </w:rPr>
            </w:pPr>
            <w:r w:rsidRPr="002649FE">
              <w:rPr>
                <w:rFonts w:ascii="Arial" w:hAnsi="Arial" w:cs="Arial"/>
                <w:sz w:val="24"/>
              </w:rPr>
              <w:t>Result of actions and impact on patients and carers (including how publicised):</w:t>
            </w:r>
            <w:r w:rsidR="004F5F83">
              <w:rPr>
                <w:rFonts w:ascii="Arial" w:hAnsi="Arial" w:cs="Arial"/>
                <w:sz w:val="24"/>
              </w:rPr>
              <w:t xml:space="preserve">  </w:t>
            </w:r>
          </w:p>
          <w:p w:rsidR="00A75AE8" w:rsidRDefault="00A75AE8" w:rsidP="00A243E1">
            <w:pPr>
              <w:pStyle w:val="Default"/>
              <w:tabs>
                <w:tab w:val="left" w:pos="142"/>
              </w:tabs>
              <w:rPr>
                <w:rFonts w:ascii="Arial" w:hAnsi="Arial" w:cs="Arial"/>
                <w:sz w:val="24"/>
              </w:rPr>
            </w:pPr>
          </w:p>
          <w:p w:rsidR="004F5F83" w:rsidRDefault="004F5F83" w:rsidP="00A243E1">
            <w:pPr>
              <w:pStyle w:val="Default"/>
              <w:tabs>
                <w:tab w:val="left" w:pos="142"/>
              </w:tabs>
              <w:rPr>
                <w:rFonts w:ascii="Arial" w:hAnsi="Arial" w:cs="Arial"/>
                <w:b/>
                <w:sz w:val="24"/>
              </w:rPr>
            </w:pPr>
            <w:r>
              <w:rPr>
                <w:rFonts w:ascii="Arial" w:hAnsi="Arial" w:cs="Arial"/>
                <w:b/>
                <w:sz w:val="24"/>
              </w:rPr>
              <w:t>Patients are now able to access advance booking appointments with all of the GP partners through the online service.  This will increase the availability and suitability of appointments for the patients.</w:t>
            </w:r>
          </w:p>
          <w:p w:rsidR="004F5F83" w:rsidRDefault="004F5F83" w:rsidP="00A243E1">
            <w:pPr>
              <w:pStyle w:val="Default"/>
              <w:tabs>
                <w:tab w:val="left" w:pos="142"/>
              </w:tabs>
              <w:rPr>
                <w:rFonts w:ascii="Arial" w:hAnsi="Arial" w:cs="Arial"/>
                <w:b/>
                <w:sz w:val="24"/>
              </w:rPr>
            </w:pPr>
            <w:r>
              <w:rPr>
                <w:rFonts w:ascii="Arial" w:hAnsi="Arial" w:cs="Arial"/>
                <w:b/>
                <w:sz w:val="24"/>
              </w:rPr>
              <w:t>Patients can order their repeat prescriptions via the online service which benefits carers also as there will be less journeys for them to make in order to obtain prescriptions.</w:t>
            </w:r>
          </w:p>
          <w:p w:rsidR="004F5F83" w:rsidRDefault="004F5F83" w:rsidP="00A243E1">
            <w:pPr>
              <w:pStyle w:val="Default"/>
              <w:tabs>
                <w:tab w:val="left" w:pos="142"/>
              </w:tabs>
              <w:rPr>
                <w:rFonts w:ascii="Arial" w:hAnsi="Arial" w:cs="Arial"/>
                <w:b/>
                <w:sz w:val="24"/>
              </w:rPr>
            </w:pPr>
            <w:r>
              <w:rPr>
                <w:rFonts w:ascii="Arial" w:hAnsi="Arial" w:cs="Arial"/>
                <w:b/>
                <w:sz w:val="24"/>
              </w:rPr>
              <w:t>The PPG and the Practice recognise that as popularity for this service increases we will need to increase the amount of appointments available via the online service so this is an area that will continue to be monitored over the coming year.</w:t>
            </w:r>
          </w:p>
          <w:p w:rsidR="00A75AE8" w:rsidRPr="002649FE" w:rsidRDefault="004F5F83" w:rsidP="00A243E1">
            <w:pPr>
              <w:pStyle w:val="Default"/>
              <w:tabs>
                <w:tab w:val="left" w:pos="142"/>
              </w:tabs>
              <w:rPr>
                <w:rFonts w:ascii="Arial" w:hAnsi="Arial" w:cs="Arial"/>
                <w:sz w:val="24"/>
              </w:rPr>
            </w:pPr>
            <w:r>
              <w:rPr>
                <w:rFonts w:ascii="Arial" w:hAnsi="Arial" w:cs="Arial"/>
                <w:b/>
                <w:sz w:val="24"/>
              </w:rPr>
              <w:t>It is being publicised within the practice, to all new patients and also on our surgery website.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r w:rsidR="004F5F83">
              <w:rPr>
                <w:rFonts w:ascii="Arial" w:hAnsi="Arial" w:cs="Arial"/>
                <w:sz w:val="24"/>
              </w:rPr>
              <w:t xml:space="preserve"> </w:t>
            </w:r>
          </w:p>
          <w:p w:rsidR="004F5F83" w:rsidRDefault="004F5F83" w:rsidP="00A243E1">
            <w:pPr>
              <w:pStyle w:val="Default"/>
              <w:tabs>
                <w:tab w:val="left" w:pos="142"/>
              </w:tabs>
              <w:rPr>
                <w:rFonts w:ascii="Arial" w:hAnsi="Arial" w:cs="Arial"/>
                <w:sz w:val="24"/>
              </w:rPr>
            </w:pPr>
          </w:p>
          <w:p w:rsidR="004F5F83" w:rsidRPr="004F5F83" w:rsidRDefault="004F5F83" w:rsidP="00A243E1">
            <w:pPr>
              <w:pStyle w:val="Default"/>
              <w:tabs>
                <w:tab w:val="left" w:pos="142"/>
              </w:tabs>
              <w:rPr>
                <w:rFonts w:ascii="Arial" w:hAnsi="Arial" w:cs="Arial"/>
                <w:b/>
                <w:sz w:val="24"/>
              </w:rPr>
            </w:pPr>
            <w:r>
              <w:rPr>
                <w:rFonts w:ascii="Arial" w:hAnsi="Arial" w:cs="Arial"/>
                <w:b/>
                <w:sz w:val="24"/>
              </w:rPr>
              <w:t>Accessing phlebotomy services within the Practice.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4F5F83" w:rsidRDefault="004F5F83" w:rsidP="00A243E1">
            <w:pPr>
              <w:pStyle w:val="Default"/>
              <w:tabs>
                <w:tab w:val="left" w:pos="142"/>
              </w:tabs>
              <w:rPr>
                <w:rFonts w:ascii="Arial" w:hAnsi="Arial" w:cs="Arial"/>
                <w:b/>
                <w:sz w:val="24"/>
              </w:rPr>
            </w:pPr>
            <w:r>
              <w:rPr>
                <w:rFonts w:ascii="Arial" w:hAnsi="Arial" w:cs="Arial"/>
                <w:b/>
                <w:sz w:val="24"/>
              </w:rPr>
              <w:t>A phlebotomist has been employed for 2 sessions per week at the Woodside branch</w:t>
            </w:r>
            <w:r w:rsidR="00195DE5">
              <w:rPr>
                <w:rFonts w:ascii="Arial" w:hAnsi="Arial" w:cs="Arial"/>
                <w:b/>
                <w:sz w:val="24"/>
              </w:rPr>
              <w:t>.</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Default="00195DE5" w:rsidP="00A243E1">
            <w:pPr>
              <w:pStyle w:val="Default"/>
              <w:tabs>
                <w:tab w:val="left" w:pos="142"/>
              </w:tabs>
              <w:rPr>
                <w:rFonts w:ascii="Arial" w:hAnsi="Arial" w:cs="Arial"/>
                <w:b/>
                <w:sz w:val="24"/>
              </w:rPr>
            </w:pPr>
            <w:r>
              <w:rPr>
                <w:rFonts w:ascii="Arial" w:hAnsi="Arial" w:cs="Arial"/>
                <w:b/>
                <w:sz w:val="24"/>
              </w:rPr>
              <w:t>Patients can access phlebotomy services within their own Surgery via a bookable appointment system which patients have told us they prefer.  Patients who see a GP on the day of the blood clinics that require bloods taken can have everything done on the same day at one site.</w:t>
            </w:r>
          </w:p>
          <w:p w:rsidR="00A75AE8" w:rsidRPr="002649FE" w:rsidRDefault="00195DE5" w:rsidP="00A243E1">
            <w:pPr>
              <w:pStyle w:val="Default"/>
              <w:tabs>
                <w:tab w:val="left" w:pos="142"/>
              </w:tabs>
              <w:rPr>
                <w:rFonts w:ascii="Arial" w:hAnsi="Arial" w:cs="Arial"/>
                <w:sz w:val="24"/>
              </w:rPr>
            </w:pPr>
            <w:r>
              <w:rPr>
                <w:rFonts w:ascii="Arial" w:hAnsi="Arial" w:cs="Arial"/>
                <w:b/>
                <w:sz w:val="24"/>
              </w:rPr>
              <w:t>The service is publicised within the surgery and we are looking at amending our website details to promote this service also.</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30736</wp:posOffset>
                </wp:positionH>
                <wp:positionV relativeFrom="paragraph">
                  <wp:posOffset>107966</wp:posOffset>
                </wp:positionV>
                <wp:extent cx="8905240" cy="4664208"/>
                <wp:effectExtent l="0" t="0" r="1016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46642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Default="00195DE5" w:rsidP="00A75AE8">
                            <w:pPr>
                              <w:rPr>
                                <w:b/>
                              </w:rPr>
                            </w:pPr>
                            <w:r>
                              <w:rPr>
                                <w:b/>
                              </w:rPr>
                              <w:t>PPG members agreed that due to the appointment of a new Practice Manager in the past year we have almost started afresh from previous years.</w:t>
                            </w:r>
                          </w:p>
                          <w:p w:rsidR="00195DE5" w:rsidRDefault="00195DE5" w:rsidP="00A75AE8">
                            <w:pPr>
                              <w:rPr>
                                <w:b/>
                              </w:rPr>
                            </w:pPr>
                            <w:r>
                              <w:rPr>
                                <w:b/>
                              </w:rPr>
                              <w:t>The group feels that we have made progress by:</w:t>
                            </w:r>
                          </w:p>
                          <w:p w:rsidR="00195DE5" w:rsidRDefault="00195DE5" w:rsidP="00195DE5">
                            <w:pPr>
                              <w:pStyle w:val="ListParagraph"/>
                              <w:numPr>
                                <w:ilvl w:val="0"/>
                                <w:numId w:val="3"/>
                              </w:numPr>
                              <w:rPr>
                                <w:b/>
                              </w:rPr>
                            </w:pPr>
                            <w:r>
                              <w:rPr>
                                <w:b/>
                              </w:rPr>
                              <w:t>Continuing</w:t>
                            </w:r>
                            <w:r w:rsidRPr="00195DE5">
                              <w:rPr>
                                <w:b/>
                              </w:rPr>
                              <w:t xml:space="preserve"> with the implementation of the Dementia </w:t>
                            </w:r>
                            <w:r>
                              <w:rPr>
                                <w:b/>
                              </w:rPr>
                              <w:t>awareness</w:t>
                            </w:r>
                            <w:r w:rsidRPr="00195DE5">
                              <w:rPr>
                                <w:b/>
                              </w:rPr>
                              <w:t xml:space="preserve"> and have significantly moved forward with this.</w:t>
                            </w:r>
                          </w:p>
                          <w:p w:rsidR="00195DE5" w:rsidRDefault="00195DE5" w:rsidP="00195DE5">
                            <w:pPr>
                              <w:pStyle w:val="ListParagraph"/>
                              <w:numPr>
                                <w:ilvl w:val="0"/>
                                <w:numId w:val="3"/>
                              </w:numPr>
                              <w:rPr>
                                <w:b/>
                              </w:rPr>
                            </w:pPr>
                            <w:r>
                              <w:rPr>
                                <w:b/>
                              </w:rPr>
                              <w:t>Increased the number of PPG Members.</w:t>
                            </w:r>
                          </w:p>
                          <w:p w:rsidR="00195DE5" w:rsidRDefault="00195DE5" w:rsidP="00195DE5">
                            <w:pPr>
                              <w:pStyle w:val="ListParagraph"/>
                              <w:numPr>
                                <w:ilvl w:val="0"/>
                                <w:numId w:val="3"/>
                              </w:numPr>
                              <w:rPr>
                                <w:b/>
                              </w:rPr>
                            </w:pPr>
                            <w:r>
                              <w:rPr>
                                <w:b/>
                              </w:rPr>
                              <w:t>Improved communication between the PPG, Patients visiting the Surgeries and the Practice staff.</w:t>
                            </w:r>
                          </w:p>
                          <w:p w:rsidR="00195DE5" w:rsidRDefault="00195DE5" w:rsidP="00195DE5">
                            <w:pPr>
                              <w:pStyle w:val="ListParagraph"/>
                              <w:numPr>
                                <w:ilvl w:val="0"/>
                                <w:numId w:val="3"/>
                              </w:numPr>
                              <w:rPr>
                                <w:b/>
                              </w:rPr>
                            </w:pPr>
                            <w:r>
                              <w:rPr>
                                <w:b/>
                              </w:rPr>
                              <w:t>Increased ways of accessing services and communication with the patients by providing online services.</w:t>
                            </w:r>
                          </w:p>
                          <w:p w:rsidR="004D000E" w:rsidRPr="004D000E" w:rsidRDefault="004D000E" w:rsidP="004D000E">
                            <w:pPr>
                              <w:rPr>
                                <w:b/>
                              </w:rPr>
                            </w:pPr>
                          </w:p>
                          <w:p w:rsidR="004D000E" w:rsidRDefault="004D000E" w:rsidP="004D000E">
                            <w:pPr>
                              <w:rPr>
                                <w:b/>
                              </w:rPr>
                            </w:pPr>
                            <w:r w:rsidRPr="004D000E">
                              <w:rPr>
                                <w:b/>
                              </w:rPr>
                              <w:t xml:space="preserve">The group has reviewed the patients anonymised comments made as part of the friends and family test and recognises the </w:t>
                            </w:r>
                            <w:r>
                              <w:rPr>
                                <w:b/>
                              </w:rPr>
                              <w:t xml:space="preserve">main </w:t>
                            </w:r>
                            <w:r w:rsidRPr="004D000E">
                              <w:rPr>
                                <w:b/>
                              </w:rPr>
                              <w:t xml:space="preserve">areas where patients </w:t>
                            </w:r>
                            <w:r>
                              <w:rPr>
                                <w:b/>
                              </w:rPr>
                              <w:t>felt the surgery could improve were:</w:t>
                            </w:r>
                          </w:p>
                          <w:p w:rsidR="004D000E" w:rsidRDefault="004D000E" w:rsidP="004D000E">
                            <w:pPr>
                              <w:pStyle w:val="ListParagraph"/>
                              <w:numPr>
                                <w:ilvl w:val="0"/>
                                <w:numId w:val="4"/>
                              </w:numPr>
                              <w:rPr>
                                <w:b/>
                              </w:rPr>
                            </w:pPr>
                            <w:r>
                              <w:rPr>
                                <w:b/>
                              </w:rPr>
                              <w:t>A</w:t>
                            </w:r>
                            <w:r w:rsidRPr="004D000E">
                              <w:rPr>
                                <w:b/>
                              </w:rPr>
                              <w:t>ppointment availability</w:t>
                            </w:r>
                            <w:r>
                              <w:rPr>
                                <w:b/>
                              </w:rPr>
                              <w:t>.</w:t>
                            </w:r>
                          </w:p>
                          <w:p w:rsidR="004D000E" w:rsidRDefault="004D000E" w:rsidP="004D000E">
                            <w:pPr>
                              <w:pStyle w:val="ListParagraph"/>
                              <w:numPr>
                                <w:ilvl w:val="0"/>
                                <w:numId w:val="4"/>
                              </w:numPr>
                              <w:rPr>
                                <w:b/>
                              </w:rPr>
                            </w:pPr>
                            <w:r>
                              <w:rPr>
                                <w:b/>
                              </w:rPr>
                              <w:t>Difficulty getting through to the practice for on the day appointments.</w:t>
                            </w:r>
                          </w:p>
                          <w:p w:rsidR="004D000E" w:rsidRDefault="004D000E" w:rsidP="004D000E">
                            <w:pPr>
                              <w:pStyle w:val="ListParagraph"/>
                              <w:numPr>
                                <w:ilvl w:val="0"/>
                                <w:numId w:val="4"/>
                              </w:numPr>
                              <w:rPr>
                                <w:b/>
                              </w:rPr>
                            </w:pPr>
                            <w:r>
                              <w:rPr>
                                <w:b/>
                              </w:rPr>
                              <w:t>Not enough appointment sessions</w:t>
                            </w:r>
                          </w:p>
                          <w:p w:rsidR="004D000E" w:rsidRDefault="004D000E" w:rsidP="004D000E">
                            <w:pPr>
                              <w:rPr>
                                <w:b/>
                              </w:rPr>
                            </w:pPr>
                            <w:r>
                              <w:rPr>
                                <w:b/>
                              </w:rPr>
                              <w:t>The PPG and Practice hopes that with the implementation of the Online services this will help address the above issues</w:t>
                            </w:r>
                          </w:p>
                          <w:p w:rsidR="004D000E" w:rsidRDefault="004D000E" w:rsidP="004D000E">
                            <w:pPr>
                              <w:rPr>
                                <w:b/>
                              </w:rPr>
                            </w:pPr>
                          </w:p>
                          <w:p w:rsidR="004D000E" w:rsidRDefault="004D000E" w:rsidP="004D000E">
                            <w:pPr>
                              <w:rPr>
                                <w:b/>
                              </w:rPr>
                            </w:pPr>
                            <w:r>
                              <w:rPr>
                                <w:b/>
                              </w:rPr>
                              <w:t xml:space="preserve">The PPG recognised and congratulated the practice on the many positive comments made which </w:t>
                            </w:r>
                            <w:r w:rsidR="00884C38">
                              <w:rPr>
                                <w:b/>
                              </w:rPr>
                              <w:t>included:</w:t>
                            </w:r>
                          </w:p>
                          <w:p w:rsidR="00884C38" w:rsidRDefault="00884C38" w:rsidP="00884C38">
                            <w:pPr>
                              <w:pStyle w:val="ListParagraph"/>
                              <w:numPr>
                                <w:ilvl w:val="0"/>
                                <w:numId w:val="5"/>
                              </w:numPr>
                              <w:rPr>
                                <w:b/>
                              </w:rPr>
                            </w:pPr>
                            <w:r>
                              <w:rPr>
                                <w:b/>
                              </w:rPr>
                              <w:t>Satisfaction of services provided</w:t>
                            </w:r>
                          </w:p>
                          <w:p w:rsidR="00884C38" w:rsidRDefault="00884C38" w:rsidP="00884C38">
                            <w:pPr>
                              <w:pStyle w:val="ListParagraph"/>
                              <w:numPr>
                                <w:ilvl w:val="0"/>
                                <w:numId w:val="5"/>
                              </w:numPr>
                              <w:rPr>
                                <w:b/>
                              </w:rPr>
                            </w:pPr>
                            <w:r>
                              <w:rPr>
                                <w:b/>
                              </w:rPr>
                              <w:t>Friendly efficient Practice</w:t>
                            </w:r>
                          </w:p>
                          <w:p w:rsidR="00884C38" w:rsidRDefault="00884C38" w:rsidP="00884C38">
                            <w:pPr>
                              <w:pStyle w:val="ListParagraph"/>
                              <w:numPr>
                                <w:ilvl w:val="0"/>
                                <w:numId w:val="5"/>
                              </w:numPr>
                              <w:rPr>
                                <w:b/>
                              </w:rPr>
                            </w:pPr>
                            <w:r>
                              <w:rPr>
                                <w:b/>
                              </w:rPr>
                              <w:t>Staff are always polite and kind</w:t>
                            </w:r>
                          </w:p>
                          <w:p w:rsidR="00884C38" w:rsidRDefault="00884C38" w:rsidP="00884C38">
                            <w:pPr>
                              <w:pStyle w:val="ListParagraph"/>
                              <w:numPr>
                                <w:ilvl w:val="0"/>
                                <w:numId w:val="5"/>
                              </w:numPr>
                              <w:rPr>
                                <w:b/>
                              </w:rPr>
                            </w:pPr>
                            <w:r>
                              <w:rPr>
                                <w:b/>
                              </w:rPr>
                              <w:t xml:space="preserve">Drs are always clear and listen </w:t>
                            </w:r>
                          </w:p>
                          <w:p w:rsidR="004D000E" w:rsidRDefault="00884C38" w:rsidP="004D000E">
                            <w:pPr>
                              <w:pStyle w:val="ListParagraph"/>
                              <w:numPr>
                                <w:ilvl w:val="0"/>
                                <w:numId w:val="5"/>
                              </w:numPr>
                              <w:ind w:left="768"/>
                              <w:rPr>
                                <w:b/>
                              </w:rPr>
                            </w:pPr>
                            <w:r w:rsidRPr="00884C38">
                              <w:rPr>
                                <w:b/>
                              </w:rPr>
                              <w:t>Very professional you are made to feel comfortable</w:t>
                            </w:r>
                          </w:p>
                          <w:p w:rsidR="00884C38" w:rsidRPr="004D000E" w:rsidRDefault="00884C38" w:rsidP="004D000E">
                            <w:pPr>
                              <w:pStyle w:val="ListParagraph"/>
                              <w:ind w:left="768"/>
                              <w:rPr>
                                <w:b/>
                              </w:rPr>
                            </w:pPr>
                          </w:p>
                          <w:p w:rsidR="004D000E" w:rsidRDefault="004D000E" w:rsidP="004D000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8.5pt;width:701.2pt;height:3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D7GnQIAAMwFAAAOAAAAZHJzL2Uyb0RvYy54bWysVFtP2zAUfp+0/2D5fSTNSgcVKepATJOq&#10;gQYTz65jUwvbx7PdJt2v37GTlnJ5YdpLYvt85/ady9l5ZzTZCB8U2JqOjkpKhOXQKPtQ0193V59O&#10;KAmR2YZpsKKmWxHo+ezjh7PWTUUFK9CN8ASN2DBtXU1XMbppUQS+EoaFI3DColCCNyzi1T8UjWct&#10;Wje6qMpyUrTgG+eBixDw9bIX0lm2L6Xg8VrKICLRNcXYYv76/F2mbzE7Y9MHz9xK8SEM9g9RGKYs&#10;Ot2bumSRkbVXr0wZxT0EkPGIgylASsVFzgGzGZUvsrldMSdyLkhOcHuawv8zy39sbjxRTU0rSiwz&#10;WKI70UXyFTpSJXZaF6YIunUIix0+Y5VzpsEtgD8GhBQHmF4hIDqx0Ulv0h/zJKiIBdjuSU9eOD6e&#10;nJbH1RhFHGXjyWRclSfJcfGk7nyI3wQYkg419VjVHALbLELsoTtI8hZAq+ZKaZ0vqZPEhfZkw7AH&#10;dBwNxp+htCVtTSefj8s+t0MLyfRef6kZf3xtAYPVNrkTueeGsBIvPRX5FLdaJIy2P4VEzjMjb8TI&#10;OBd2H2dGJ5TEjN6jOOCfonqPcp8HamTPYONe2SgLvmfpObXN445a2eOHzgh93omC2C27oaeW0Gyx&#10;pTz0Ixkcv1JI9IKFeMM8ziB2BO6VeI0fqQGrA8OJkhX4P2+9JzyOBkopaXGmaxp+r5kXlOjvFofm&#10;dDROjRbzZXz8pcKLP5QsDyV2bS4AW2aEG8zxfEz4qHdH6cHc4/qZJ68oYpaj75rG3fEi9psG1xcX&#10;83kG4dg7Fhf21vHdJKUGu+vumXdDg0ecjR+wm342fdHnPTYVxsJ8HUGqPASJ4J7VgXhcGXmMhvWW&#10;dtLhPaOelvDsLwAAAP//AwBQSwMEFAAGAAgAAAAhAErsMeDgAAAACQEAAA8AAABkcnMvZG93bnJl&#10;di54bWxMj8FqwzAQRO+F/oPYQm+NnBDXwbUcQmmhUHyI05IcFWtlmVgrYymJ+/dVTu1xdpaZN8V6&#10;sj274Og7RwLmswQYUuNUR62Ar9370wqYD5KU7B2hgB/0sC7v7wqZK3elLV7q0LIYQj6XAkwIQ865&#10;bwxa6WduQIqedqOVIcqx5WqU1xhue75IkmduZUexwcgBXw02p/psBSitd6fUfOjt514fvqu3anOo&#10;KyEeH6bNC7CAU/h7hht+RIcyMh3dmZRnvYBlBA/xnMVFN3uZZAtgRwFZOk+BlwX/v6D8BQAA//8D&#10;AFBLAQItABQABgAIAAAAIQC2gziS/gAAAOEBAAATAAAAAAAAAAAAAAAAAAAAAABbQ29udGVudF9U&#10;eXBlc10ueG1sUEsBAi0AFAAGAAgAAAAhADj9If/WAAAAlAEAAAsAAAAAAAAAAAAAAAAALwEAAF9y&#10;ZWxzLy5yZWxzUEsBAi0AFAAGAAgAAAAhAB5kPsadAgAAzAUAAA4AAAAAAAAAAAAAAAAALgIAAGRy&#10;cy9lMm9Eb2MueG1sUEsBAi0AFAAGAAgAAAAhAErsMeDgAAAACQEAAA8AAAAAAAAAAAAAAAAA9wQA&#10;AGRycy9kb3ducmV2LnhtbFBLBQYAAAAABAAEAPMAAAAEBgAAAAA=&#10;" fillcolor="white [3201]" strokeweight=".5pt">
                <v:path arrowok="t"/>
                <v:textbox>
                  <w:txbxContent>
                    <w:p w:rsidR="00A75AE8" w:rsidRDefault="00195DE5" w:rsidP="00A75AE8">
                      <w:pPr>
                        <w:rPr>
                          <w:b/>
                        </w:rPr>
                      </w:pPr>
                      <w:r>
                        <w:rPr>
                          <w:b/>
                        </w:rPr>
                        <w:t>PPG members agreed that due to the appointment of a new Practice Manager in the past year we have almost started afresh from previous years.</w:t>
                      </w:r>
                    </w:p>
                    <w:p w:rsidR="00195DE5" w:rsidRDefault="00195DE5" w:rsidP="00A75AE8">
                      <w:pPr>
                        <w:rPr>
                          <w:b/>
                        </w:rPr>
                      </w:pPr>
                      <w:r>
                        <w:rPr>
                          <w:b/>
                        </w:rPr>
                        <w:t>The group feels that we have made progress by:</w:t>
                      </w:r>
                    </w:p>
                    <w:p w:rsidR="00195DE5" w:rsidRDefault="00195DE5" w:rsidP="00195DE5">
                      <w:pPr>
                        <w:pStyle w:val="ListParagraph"/>
                        <w:numPr>
                          <w:ilvl w:val="0"/>
                          <w:numId w:val="3"/>
                        </w:numPr>
                        <w:rPr>
                          <w:b/>
                        </w:rPr>
                      </w:pPr>
                      <w:r>
                        <w:rPr>
                          <w:b/>
                        </w:rPr>
                        <w:t>Continuing</w:t>
                      </w:r>
                      <w:r w:rsidRPr="00195DE5">
                        <w:rPr>
                          <w:b/>
                        </w:rPr>
                        <w:t xml:space="preserve"> with the implementation of the Dementia </w:t>
                      </w:r>
                      <w:r>
                        <w:rPr>
                          <w:b/>
                        </w:rPr>
                        <w:t>awareness</w:t>
                      </w:r>
                      <w:r w:rsidRPr="00195DE5">
                        <w:rPr>
                          <w:b/>
                        </w:rPr>
                        <w:t xml:space="preserve"> and have significantly moved forward with this.</w:t>
                      </w:r>
                    </w:p>
                    <w:p w:rsidR="00195DE5" w:rsidRDefault="00195DE5" w:rsidP="00195DE5">
                      <w:pPr>
                        <w:pStyle w:val="ListParagraph"/>
                        <w:numPr>
                          <w:ilvl w:val="0"/>
                          <w:numId w:val="3"/>
                        </w:numPr>
                        <w:rPr>
                          <w:b/>
                        </w:rPr>
                      </w:pPr>
                      <w:r>
                        <w:rPr>
                          <w:b/>
                        </w:rPr>
                        <w:t>Increased the number of PPG Members.</w:t>
                      </w:r>
                    </w:p>
                    <w:p w:rsidR="00195DE5" w:rsidRDefault="00195DE5" w:rsidP="00195DE5">
                      <w:pPr>
                        <w:pStyle w:val="ListParagraph"/>
                        <w:numPr>
                          <w:ilvl w:val="0"/>
                          <w:numId w:val="3"/>
                        </w:numPr>
                        <w:rPr>
                          <w:b/>
                        </w:rPr>
                      </w:pPr>
                      <w:r>
                        <w:rPr>
                          <w:b/>
                        </w:rPr>
                        <w:t>Improved communication between the PPG, Patients visiting the Surgeries and the Practice staff.</w:t>
                      </w:r>
                    </w:p>
                    <w:p w:rsidR="00195DE5" w:rsidRDefault="00195DE5" w:rsidP="00195DE5">
                      <w:pPr>
                        <w:pStyle w:val="ListParagraph"/>
                        <w:numPr>
                          <w:ilvl w:val="0"/>
                          <w:numId w:val="3"/>
                        </w:numPr>
                        <w:rPr>
                          <w:b/>
                        </w:rPr>
                      </w:pPr>
                      <w:r>
                        <w:rPr>
                          <w:b/>
                        </w:rPr>
                        <w:t>Increased ways of accessing services and communication with the patients by providing online services.</w:t>
                      </w:r>
                    </w:p>
                    <w:p w:rsidR="004D000E" w:rsidRPr="004D000E" w:rsidRDefault="004D000E" w:rsidP="004D000E">
                      <w:pPr>
                        <w:rPr>
                          <w:b/>
                        </w:rPr>
                      </w:pPr>
                    </w:p>
                    <w:p w:rsidR="004D000E" w:rsidRDefault="004D000E" w:rsidP="004D000E">
                      <w:pPr>
                        <w:rPr>
                          <w:b/>
                        </w:rPr>
                      </w:pPr>
                      <w:r w:rsidRPr="004D000E">
                        <w:rPr>
                          <w:b/>
                        </w:rPr>
                        <w:t xml:space="preserve">The group has reviewed the patients anonymised comments made as part of the friends and family test and recognises the </w:t>
                      </w:r>
                      <w:r>
                        <w:rPr>
                          <w:b/>
                        </w:rPr>
                        <w:t xml:space="preserve">main </w:t>
                      </w:r>
                      <w:r w:rsidRPr="004D000E">
                        <w:rPr>
                          <w:b/>
                        </w:rPr>
                        <w:t xml:space="preserve">areas where patients </w:t>
                      </w:r>
                      <w:r>
                        <w:rPr>
                          <w:b/>
                        </w:rPr>
                        <w:t>felt the surgery could improve were:</w:t>
                      </w:r>
                    </w:p>
                    <w:p w:rsidR="004D000E" w:rsidRDefault="004D000E" w:rsidP="004D000E">
                      <w:pPr>
                        <w:pStyle w:val="ListParagraph"/>
                        <w:numPr>
                          <w:ilvl w:val="0"/>
                          <w:numId w:val="4"/>
                        </w:numPr>
                        <w:rPr>
                          <w:b/>
                        </w:rPr>
                      </w:pPr>
                      <w:r>
                        <w:rPr>
                          <w:b/>
                        </w:rPr>
                        <w:t>A</w:t>
                      </w:r>
                      <w:r w:rsidRPr="004D000E">
                        <w:rPr>
                          <w:b/>
                        </w:rPr>
                        <w:t>ppointment availability</w:t>
                      </w:r>
                      <w:r>
                        <w:rPr>
                          <w:b/>
                        </w:rPr>
                        <w:t>.</w:t>
                      </w:r>
                    </w:p>
                    <w:p w:rsidR="004D000E" w:rsidRDefault="004D000E" w:rsidP="004D000E">
                      <w:pPr>
                        <w:pStyle w:val="ListParagraph"/>
                        <w:numPr>
                          <w:ilvl w:val="0"/>
                          <w:numId w:val="4"/>
                        </w:numPr>
                        <w:rPr>
                          <w:b/>
                        </w:rPr>
                      </w:pPr>
                      <w:r>
                        <w:rPr>
                          <w:b/>
                        </w:rPr>
                        <w:t>Difficulty getting through to the practice for on the day appointments.</w:t>
                      </w:r>
                    </w:p>
                    <w:p w:rsidR="004D000E" w:rsidRDefault="004D000E" w:rsidP="004D000E">
                      <w:pPr>
                        <w:pStyle w:val="ListParagraph"/>
                        <w:numPr>
                          <w:ilvl w:val="0"/>
                          <w:numId w:val="4"/>
                        </w:numPr>
                        <w:rPr>
                          <w:b/>
                        </w:rPr>
                      </w:pPr>
                      <w:r>
                        <w:rPr>
                          <w:b/>
                        </w:rPr>
                        <w:t>Not enough appointment sessions</w:t>
                      </w:r>
                    </w:p>
                    <w:p w:rsidR="004D000E" w:rsidRDefault="004D000E" w:rsidP="004D000E">
                      <w:pPr>
                        <w:rPr>
                          <w:b/>
                        </w:rPr>
                      </w:pPr>
                      <w:r>
                        <w:rPr>
                          <w:b/>
                        </w:rPr>
                        <w:t>The PPG and Practice hopes that with the implementation of the Online services this will help address the above issues</w:t>
                      </w:r>
                    </w:p>
                    <w:p w:rsidR="004D000E" w:rsidRDefault="004D000E" w:rsidP="004D000E">
                      <w:pPr>
                        <w:rPr>
                          <w:b/>
                        </w:rPr>
                      </w:pPr>
                    </w:p>
                    <w:p w:rsidR="004D000E" w:rsidRDefault="004D000E" w:rsidP="004D000E">
                      <w:pPr>
                        <w:rPr>
                          <w:b/>
                        </w:rPr>
                      </w:pPr>
                      <w:r>
                        <w:rPr>
                          <w:b/>
                        </w:rPr>
                        <w:t xml:space="preserve">The PPG recognised and congratulated the practice on the many positive comments made which </w:t>
                      </w:r>
                      <w:r w:rsidR="00884C38">
                        <w:rPr>
                          <w:b/>
                        </w:rPr>
                        <w:t>included:</w:t>
                      </w:r>
                    </w:p>
                    <w:p w:rsidR="00884C38" w:rsidRDefault="00884C38" w:rsidP="00884C38">
                      <w:pPr>
                        <w:pStyle w:val="ListParagraph"/>
                        <w:numPr>
                          <w:ilvl w:val="0"/>
                          <w:numId w:val="5"/>
                        </w:numPr>
                        <w:rPr>
                          <w:b/>
                        </w:rPr>
                      </w:pPr>
                      <w:r>
                        <w:rPr>
                          <w:b/>
                        </w:rPr>
                        <w:t>Satisfaction of services provided</w:t>
                      </w:r>
                    </w:p>
                    <w:p w:rsidR="00884C38" w:rsidRDefault="00884C38" w:rsidP="00884C38">
                      <w:pPr>
                        <w:pStyle w:val="ListParagraph"/>
                        <w:numPr>
                          <w:ilvl w:val="0"/>
                          <w:numId w:val="5"/>
                        </w:numPr>
                        <w:rPr>
                          <w:b/>
                        </w:rPr>
                      </w:pPr>
                      <w:r>
                        <w:rPr>
                          <w:b/>
                        </w:rPr>
                        <w:t>Friendly efficient Practice</w:t>
                      </w:r>
                    </w:p>
                    <w:p w:rsidR="00884C38" w:rsidRDefault="00884C38" w:rsidP="00884C38">
                      <w:pPr>
                        <w:pStyle w:val="ListParagraph"/>
                        <w:numPr>
                          <w:ilvl w:val="0"/>
                          <w:numId w:val="5"/>
                        </w:numPr>
                        <w:rPr>
                          <w:b/>
                        </w:rPr>
                      </w:pPr>
                      <w:r>
                        <w:rPr>
                          <w:b/>
                        </w:rPr>
                        <w:t>Staff are always polite and kind</w:t>
                      </w:r>
                    </w:p>
                    <w:p w:rsidR="00884C38" w:rsidRDefault="00884C38" w:rsidP="00884C38">
                      <w:pPr>
                        <w:pStyle w:val="ListParagraph"/>
                        <w:numPr>
                          <w:ilvl w:val="0"/>
                          <w:numId w:val="5"/>
                        </w:numPr>
                        <w:rPr>
                          <w:b/>
                        </w:rPr>
                      </w:pPr>
                      <w:r>
                        <w:rPr>
                          <w:b/>
                        </w:rPr>
                        <w:t xml:space="preserve">Drs are always clear and listen </w:t>
                      </w:r>
                    </w:p>
                    <w:p w:rsidR="004D000E" w:rsidRDefault="00884C38" w:rsidP="004D000E">
                      <w:pPr>
                        <w:pStyle w:val="ListParagraph"/>
                        <w:numPr>
                          <w:ilvl w:val="0"/>
                          <w:numId w:val="5"/>
                        </w:numPr>
                        <w:ind w:left="768"/>
                        <w:rPr>
                          <w:b/>
                        </w:rPr>
                      </w:pPr>
                      <w:r w:rsidRPr="00884C38">
                        <w:rPr>
                          <w:b/>
                        </w:rPr>
                        <w:t>Very professional you are made to feel comfortable</w:t>
                      </w:r>
                    </w:p>
                    <w:p w:rsidR="00884C38" w:rsidRPr="004D000E" w:rsidRDefault="00884C38" w:rsidP="004D000E">
                      <w:pPr>
                        <w:pStyle w:val="ListParagraph"/>
                        <w:ind w:left="768"/>
                        <w:rPr>
                          <w:b/>
                        </w:rPr>
                      </w:pPr>
                    </w:p>
                    <w:p w:rsidR="004D000E" w:rsidRDefault="004D000E" w:rsidP="004D000E">
                      <w:pPr>
                        <w:rPr>
                          <w:b/>
                        </w:rPr>
                      </w:pP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2649FE" w:rsidRDefault="00C22CAB" w:rsidP="00A243E1">
            <w:pPr>
              <w:pStyle w:val="Default"/>
              <w:tabs>
                <w:tab w:val="left" w:pos="142"/>
              </w:tabs>
              <w:rPr>
                <w:rFonts w:ascii="Arial" w:hAnsi="Arial" w:cs="Arial"/>
                <w:sz w:val="24"/>
              </w:rPr>
            </w:pPr>
            <w:r>
              <w:rPr>
                <w:rFonts w:ascii="Arial" w:hAnsi="Arial" w:cs="Arial"/>
                <w:sz w:val="24"/>
              </w:rPr>
              <w:t>Report signed off by PPG: YES</w:t>
            </w:r>
            <w:r w:rsidRPr="002649FE">
              <w:rPr>
                <w:rFonts w:ascii="Arial" w:hAnsi="Arial" w:cs="Arial"/>
                <w:sz w:val="24"/>
              </w:rPr>
              <w:t xml:space="preserve"> </w:t>
            </w: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C22CAB">
              <w:rPr>
                <w:rFonts w:ascii="Arial" w:hAnsi="Arial" w:cs="Arial"/>
                <w:sz w:val="24"/>
              </w:rPr>
              <w:t>26/03/2015</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884C38"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r w:rsidR="00884C38">
              <w:rPr>
                <w:rFonts w:ascii="Arial" w:hAnsi="Arial" w:cs="Arial"/>
                <w:sz w:val="24"/>
              </w:rPr>
              <w:t xml:space="preserve"> </w:t>
            </w:r>
          </w:p>
          <w:p w:rsidR="00884C38" w:rsidRDefault="00884C38" w:rsidP="00A243E1">
            <w:pPr>
              <w:pStyle w:val="Default"/>
              <w:tabs>
                <w:tab w:val="left" w:pos="142"/>
              </w:tabs>
              <w:rPr>
                <w:rFonts w:ascii="Arial" w:hAnsi="Arial" w:cs="Arial"/>
                <w:sz w:val="24"/>
              </w:rPr>
            </w:pPr>
          </w:p>
          <w:p w:rsidR="00A75AE8" w:rsidRPr="00884C38" w:rsidRDefault="00884C38" w:rsidP="00A243E1">
            <w:pPr>
              <w:pStyle w:val="Default"/>
              <w:tabs>
                <w:tab w:val="left" w:pos="142"/>
              </w:tabs>
              <w:rPr>
                <w:rFonts w:ascii="Arial" w:hAnsi="Arial" w:cs="Arial"/>
                <w:b/>
                <w:sz w:val="24"/>
              </w:rPr>
            </w:pPr>
            <w:r>
              <w:rPr>
                <w:rFonts w:ascii="Arial" w:hAnsi="Arial" w:cs="Arial"/>
                <w:b/>
                <w:sz w:val="24"/>
              </w:rPr>
              <w:t>5 meetings in the past 12 months as well as emails.</w:t>
            </w:r>
          </w:p>
          <w:p w:rsidR="00A75AE8" w:rsidRPr="002649FE" w:rsidRDefault="00A75AE8" w:rsidP="00A243E1">
            <w:pPr>
              <w:pStyle w:val="Default"/>
              <w:tabs>
                <w:tab w:val="left" w:pos="142"/>
              </w:tabs>
              <w:rPr>
                <w:rFonts w:ascii="Arial" w:hAnsi="Arial" w:cs="Arial"/>
                <w:sz w:val="24"/>
              </w:rPr>
            </w:pPr>
          </w:p>
          <w:p w:rsidR="00884C3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884C38" w:rsidRDefault="00884C38" w:rsidP="00A243E1">
            <w:pPr>
              <w:pStyle w:val="Default"/>
              <w:tabs>
                <w:tab w:val="left" w:pos="142"/>
              </w:tabs>
              <w:rPr>
                <w:rFonts w:ascii="Arial" w:hAnsi="Arial" w:cs="Arial"/>
                <w:b/>
                <w:sz w:val="24"/>
              </w:rPr>
            </w:pPr>
            <w:r>
              <w:rPr>
                <w:rFonts w:ascii="Arial" w:hAnsi="Arial" w:cs="Arial"/>
                <w:b/>
                <w:sz w:val="24"/>
              </w:rPr>
              <w:t xml:space="preserve">                                                                                                                       </w:t>
            </w:r>
          </w:p>
          <w:p w:rsidR="00A75AE8" w:rsidRDefault="00884C38" w:rsidP="00A243E1">
            <w:pPr>
              <w:pStyle w:val="Default"/>
              <w:tabs>
                <w:tab w:val="left" w:pos="142"/>
              </w:tabs>
              <w:rPr>
                <w:rFonts w:ascii="Arial" w:hAnsi="Arial" w:cs="Arial"/>
                <w:b/>
                <w:sz w:val="24"/>
              </w:rPr>
            </w:pPr>
            <w:r>
              <w:rPr>
                <w:rFonts w:ascii="Arial" w:hAnsi="Arial" w:cs="Arial"/>
                <w:b/>
                <w:sz w:val="24"/>
              </w:rPr>
              <w:t>Survey Monkey and emails</w:t>
            </w:r>
            <w:r w:rsidR="00D7485F">
              <w:rPr>
                <w:rFonts w:ascii="Arial" w:hAnsi="Arial" w:cs="Arial"/>
                <w:b/>
                <w:sz w:val="24"/>
              </w:rPr>
              <w:t xml:space="preserve"> and PPG members approaching patients whenever they are in the Surgery</w:t>
            </w:r>
            <w:r>
              <w:rPr>
                <w:rFonts w:ascii="Arial" w:hAnsi="Arial" w:cs="Arial"/>
                <w:b/>
                <w:sz w:val="24"/>
              </w:rPr>
              <w:t>.</w:t>
            </w:r>
          </w:p>
          <w:p w:rsidR="00884C38" w:rsidRPr="00884C38" w:rsidRDefault="00884C38" w:rsidP="00A243E1">
            <w:pPr>
              <w:pStyle w:val="Default"/>
              <w:tabs>
                <w:tab w:val="left" w:pos="142"/>
              </w:tabs>
              <w:rPr>
                <w:rFonts w:ascii="Arial" w:hAnsi="Arial" w:cs="Arial"/>
                <w:b/>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884C38">
              <w:rPr>
                <w:rFonts w:ascii="Arial" w:hAnsi="Arial" w:cs="Arial"/>
                <w:sz w:val="24"/>
              </w:rPr>
              <w:t xml:space="preserve"> </w:t>
            </w:r>
          </w:p>
          <w:p w:rsidR="00884C38" w:rsidRDefault="00884C38" w:rsidP="00A243E1">
            <w:pPr>
              <w:pStyle w:val="Default"/>
              <w:tabs>
                <w:tab w:val="left" w:pos="142"/>
              </w:tabs>
              <w:rPr>
                <w:rFonts w:ascii="Arial" w:hAnsi="Arial" w:cs="Arial"/>
                <w:sz w:val="24"/>
              </w:rPr>
            </w:pPr>
          </w:p>
          <w:p w:rsidR="00884C38" w:rsidRDefault="00884C38" w:rsidP="00A243E1">
            <w:pPr>
              <w:pStyle w:val="Default"/>
              <w:tabs>
                <w:tab w:val="left" w:pos="142"/>
              </w:tabs>
              <w:rPr>
                <w:rFonts w:ascii="Arial" w:hAnsi="Arial" w:cs="Arial"/>
                <w:b/>
                <w:sz w:val="24"/>
              </w:rPr>
            </w:pPr>
            <w:r>
              <w:rPr>
                <w:rFonts w:ascii="Arial" w:hAnsi="Arial" w:cs="Arial"/>
                <w:b/>
                <w:sz w:val="24"/>
              </w:rPr>
              <w:t>Paper Friends and Family Test, Emails and Verbally.</w:t>
            </w:r>
          </w:p>
          <w:p w:rsidR="00884C38" w:rsidRPr="00884C38" w:rsidRDefault="00884C38" w:rsidP="00A243E1">
            <w:pPr>
              <w:pStyle w:val="Default"/>
              <w:tabs>
                <w:tab w:val="left" w:pos="142"/>
              </w:tabs>
              <w:rPr>
                <w:rFonts w:ascii="Arial" w:hAnsi="Arial" w:cs="Arial"/>
                <w:b/>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884C38" w:rsidRDefault="00884C38" w:rsidP="00A243E1">
            <w:pPr>
              <w:pStyle w:val="Default"/>
              <w:tabs>
                <w:tab w:val="left" w:pos="142"/>
              </w:tabs>
              <w:rPr>
                <w:rFonts w:ascii="Arial" w:hAnsi="Arial" w:cs="Arial"/>
                <w:sz w:val="24"/>
              </w:rPr>
            </w:pPr>
          </w:p>
          <w:p w:rsidR="00884C38" w:rsidRDefault="00884C38" w:rsidP="00A243E1">
            <w:pPr>
              <w:pStyle w:val="Default"/>
              <w:tabs>
                <w:tab w:val="left" w:pos="142"/>
              </w:tabs>
              <w:rPr>
                <w:rFonts w:ascii="Arial" w:hAnsi="Arial" w:cs="Arial"/>
                <w:b/>
                <w:sz w:val="24"/>
              </w:rPr>
            </w:pPr>
            <w:r>
              <w:rPr>
                <w:rFonts w:ascii="Arial" w:hAnsi="Arial" w:cs="Arial"/>
                <w:b/>
                <w:sz w:val="24"/>
              </w:rPr>
              <w:t>Yes.</w:t>
            </w:r>
          </w:p>
          <w:p w:rsidR="00884C38" w:rsidRPr="00884C38" w:rsidRDefault="00884C38" w:rsidP="00A243E1">
            <w:pPr>
              <w:pStyle w:val="Default"/>
              <w:tabs>
                <w:tab w:val="left" w:pos="142"/>
              </w:tabs>
              <w:rPr>
                <w:rFonts w:ascii="Arial" w:hAnsi="Arial" w:cs="Arial"/>
                <w:b/>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884C38" w:rsidRDefault="00884C38" w:rsidP="00A243E1">
            <w:pPr>
              <w:pStyle w:val="Default"/>
              <w:tabs>
                <w:tab w:val="left" w:pos="142"/>
              </w:tabs>
              <w:rPr>
                <w:rFonts w:ascii="Arial" w:hAnsi="Arial" w:cs="Arial"/>
                <w:b/>
                <w:sz w:val="24"/>
              </w:rPr>
            </w:pPr>
          </w:p>
          <w:p w:rsidR="00884C38" w:rsidRDefault="00884C38" w:rsidP="00A243E1">
            <w:pPr>
              <w:pStyle w:val="Default"/>
              <w:tabs>
                <w:tab w:val="left" w:pos="142"/>
              </w:tabs>
              <w:rPr>
                <w:rFonts w:ascii="Arial" w:hAnsi="Arial" w:cs="Arial"/>
                <w:b/>
                <w:sz w:val="24"/>
              </w:rPr>
            </w:pPr>
            <w:r>
              <w:rPr>
                <w:rFonts w:ascii="Arial" w:hAnsi="Arial" w:cs="Arial"/>
                <w:b/>
                <w:sz w:val="24"/>
              </w:rPr>
              <w:t>The practice has increased the ways in which patients can access the surgery and its services.  More PPG members mean that we have a wider view of patients’ opinions.</w:t>
            </w:r>
          </w:p>
          <w:p w:rsidR="00884C38" w:rsidRDefault="00884C38" w:rsidP="00A243E1">
            <w:pPr>
              <w:pStyle w:val="Default"/>
              <w:tabs>
                <w:tab w:val="left" w:pos="142"/>
              </w:tabs>
              <w:rPr>
                <w:rFonts w:ascii="Arial" w:hAnsi="Arial" w:cs="Arial"/>
                <w:b/>
                <w:sz w:val="24"/>
              </w:rPr>
            </w:pPr>
          </w:p>
          <w:p w:rsidR="00C22CAB" w:rsidRDefault="00C22CAB" w:rsidP="00A243E1">
            <w:pPr>
              <w:pStyle w:val="Default"/>
              <w:tabs>
                <w:tab w:val="left" w:pos="142"/>
              </w:tabs>
              <w:rPr>
                <w:rFonts w:ascii="Arial" w:hAnsi="Arial" w:cs="Arial"/>
                <w:sz w:val="24"/>
              </w:rPr>
            </w:pPr>
          </w:p>
          <w:p w:rsidR="00C22CAB" w:rsidRDefault="00C22CAB" w:rsidP="00A243E1">
            <w:pPr>
              <w:pStyle w:val="Default"/>
              <w:tabs>
                <w:tab w:val="left" w:pos="142"/>
              </w:tabs>
              <w:rPr>
                <w:rFonts w:ascii="Arial" w:hAnsi="Arial" w:cs="Arial"/>
                <w:sz w:val="24"/>
              </w:rPr>
            </w:pPr>
          </w:p>
          <w:p w:rsidR="00C22CAB" w:rsidRDefault="00C22CAB"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bookmarkStart w:id="0" w:name="_GoBack"/>
            <w:bookmarkEnd w:id="0"/>
            <w:r w:rsidRPr="002649FE">
              <w:rPr>
                <w:rFonts w:ascii="Arial" w:hAnsi="Arial" w:cs="Arial"/>
                <w:sz w:val="24"/>
              </w:rPr>
              <w:lastRenderedPageBreak/>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Default="00884C38" w:rsidP="00A243E1">
            <w:pPr>
              <w:pStyle w:val="Default"/>
              <w:tabs>
                <w:tab w:val="left" w:pos="142"/>
              </w:tabs>
              <w:rPr>
                <w:rFonts w:ascii="Arial" w:hAnsi="Arial" w:cs="Arial"/>
                <w:b/>
                <w:sz w:val="24"/>
              </w:rPr>
            </w:pPr>
            <w:r>
              <w:rPr>
                <w:rFonts w:ascii="Arial" w:hAnsi="Arial" w:cs="Arial"/>
                <w:b/>
                <w:sz w:val="24"/>
              </w:rPr>
              <w:t>The action plan and priority areas are constantly under review.  The PPG is working hard to continue to engage the wider practice community and find ways of increasing patient involvement</w:t>
            </w:r>
            <w:r w:rsidR="002B64F3">
              <w:rPr>
                <w:rFonts w:ascii="Arial" w:hAnsi="Arial" w:cs="Arial"/>
                <w:b/>
                <w:sz w:val="24"/>
              </w:rPr>
              <w:t xml:space="preserve">.  PPG members speak with patients whenever they visit the surgery and bring any comments made to the meetings as areas of potential improvement. </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5D2" w:rsidRDefault="008545D2" w:rsidP="00372282">
      <w:pPr>
        <w:spacing w:line="240" w:lineRule="auto"/>
      </w:pPr>
      <w:r>
        <w:separator/>
      </w:r>
    </w:p>
  </w:endnote>
  <w:endnote w:type="continuationSeparator" w:id="0">
    <w:p w:rsidR="008545D2" w:rsidRDefault="008545D2" w:rsidP="003722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2" w:rsidRDefault="00372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2" w:rsidRDefault="003722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2" w:rsidRDefault="00372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5D2" w:rsidRDefault="008545D2" w:rsidP="00372282">
      <w:pPr>
        <w:spacing w:line="240" w:lineRule="auto"/>
      </w:pPr>
      <w:r>
        <w:separator/>
      </w:r>
    </w:p>
  </w:footnote>
  <w:footnote w:type="continuationSeparator" w:id="0">
    <w:p w:rsidR="008545D2" w:rsidRDefault="008545D2" w:rsidP="003722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2" w:rsidRDefault="008545D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2" w:rsidRDefault="003722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282" w:rsidRDefault="00372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A2B1EC9"/>
    <w:multiLevelType w:val="hybridMultilevel"/>
    <w:tmpl w:val="8F5E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E86D7C"/>
    <w:multiLevelType w:val="hybridMultilevel"/>
    <w:tmpl w:val="FA24F30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nsid w:val="7A136C0E"/>
    <w:multiLevelType w:val="hybridMultilevel"/>
    <w:tmpl w:val="23362B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5E57"/>
    <w:rsid w:val="000C7FDD"/>
    <w:rsid w:val="00113FC3"/>
    <w:rsid w:val="00195DE5"/>
    <w:rsid w:val="002649FE"/>
    <w:rsid w:val="00282240"/>
    <w:rsid w:val="002B64F3"/>
    <w:rsid w:val="00372282"/>
    <w:rsid w:val="003E33D7"/>
    <w:rsid w:val="00402D49"/>
    <w:rsid w:val="004D000E"/>
    <w:rsid w:val="004F5DA4"/>
    <w:rsid w:val="004F5F83"/>
    <w:rsid w:val="005F294F"/>
    <w:rsid w:val="00631734"/>
    <w:rsid w:val="007E5BC0"/>
    <w:rsid w:val="007E7356"/>
    <w:rsid w:val="008422EF"/>
    <w:rsid w:val="008545D2"/>
    <w:rsid w:val="008717CE"/>
    <w:rsid w:val="00884C38"/>
    <w:rsid w:val="00902C10"/>
    <w:rsid w:val="009257BA"/>
    <w:rsid w:val="00A64080"/>
    <w:rsid w:val="00A75AE8"/>
    <w:rsid w:val="00C22CAB"/>
    <w:rsid w:val="00C91F2C"/>
    <w:rsid w:val="00CD02BA"/>
    <w:rsid w:val="00D7485F"/>
    <w:rsid w:val="00DD65F2"/>
    <w:rsid w:val="00DD674D"/>
    <w:rsid w:val="00E01629"/>
    <w:rsid w:val="00E700F8"/>
    <w:rsid w:val="00F44BFE"/>
    <w:rsid w:val="00FB0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D65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F2"/>
    <w:rPr>
      <w:rFonts w:ascii="Tahoma" w:eastAsia="Times New Roman" w:hAnsi="Tahoma" w:cs="Tahoma"/>
      <w:sz w:val="16"/>
      <w:szCs w:val="16"/>
      <w:lang w:eastAsia="en-GB"/>
    </w:rPr>
  </w:style>
  <w:style w:type="paragraph" w:styleId="Header">
    <w:name w:val="header"/>
    <w:basedOn w:val="Normal"/>
    <w:link w:val="HeaderChar"/>
    <w:uiPriority w:val="99"/>
    <w:unhideWhenUsed/>
    <w:rsid w:val="00372282"/>
    <w:pPr>
      <w:tabs>
        <w:tab w:val="center" w:pos="4513"/>
        <w:tab w:val="right" w:pos="9026"/>
      </w:tabs>
      <w:spacing w:line="240" w:lineRule="auto"/>
    </w:pPr>
  </w:style>
  <w:style w:type="character" w:customStyle="1" w:styleId="HeaderChar">
    <w:name w:val="Header Char"/>
    <w:basedOn w:val="DefaultParagraphFont"/>
    <w:link w:val="Header"/>
    <w:uiPriority w:val="99"/>
    <w:rsid w:val="00372282"/>
    <w:rPr>
      <w:rFonts w:ascii="Calibri" w:eastAsia="Times New Roman" w:hAnsi="Calibri" w:cs="Times New Roman"/>
      <w:sz w:val="22"/>
      <w:lang w:eastAsia="en-GB"/>
    </w:rPr>
  </w:style>
  <w:style w:type="paragraph" w:styleId="Footer">
    <w:name w:val="footer"/>
    <w:basedOn w:val="Normal"/>
    <w:link w:val="FooterChar"/>
    <w:uiPriority w:val="99"/>
    <w:unhideWhenUsed/>
    <w:rsid w:val="00372282"/>
    <w:pPr>
      <w:tabs>
        <w:tab w:val="center" w:pos="4513"/>
        <w:tab w:val="right" w:pos="9026"/>
      </w:tabs>
      <w:spacing w:line="240" w:lineRule="auto"/>
    </w:pPr>
  </w:style>
  <w:style w:type="character" w:customStyle="1" w:styleId="FooterChar">
    <w:name w:val="Footer Char"/>
    <w:basedOn w:val="DefaultParagraphFont"/>
    <w:link w:val="Footer"/>
    <w:uiPriority w:val="99"/>
    <w:rsid w:val="00372282"/>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DD65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5F2"/>
    <w:rPr>
      <w:rFonts w:ascii="Tahoma" w:eastAsia="Times New Roman" w:hAnsi="Tahoma" w:cs="Tahoma"/>
      <w:sz w:val="16"/>
      <w:szCs w:val="16"/>
      <w:lang w:eastAsia="en-GB"/>
    </w:rPr>
  </w:style>
  <w:style w:type="paragraph" w:styleId="Header">
    <w:name w:val="header"/>
    <w:basedOn w:val="Normal"/>
    <w:link w:val="HeaderChar"/>
    <w:uiPriority w:val="99"/>
    <w:unhideWhenUsed/>
    <w:rsid w:val="00372282"/>
    <w:pPr>
      <w:tabs>
        <w:tab w:val="center" w:pos="4513"/>
        <w:tab w:val="right" w:pos="9026"/>
      </w:tabs>
      <w:spacing w:line="240" w:lineRule="auto"/>
    </w:pPr>
  </w:style>
  <w:style w:type="character" w:customStyle="1" w:styleId="HeaderChar">
    <w:name w:val="Header Char"/>
    <w:basedOn w:val="DefaultParagraphFont"/>
    <w:link w:val="Header"/>
    <w:uiPriority w:val="99"/>
    <w:rsid w:val="00372282"/>
    <w:rPr>
      <w:rFonts w:ascii="Calibri" w:eastAsia="Times New Roman" w:hAnsi="Calibri" w:cs="Times New Roman"/>
      <w:sz w:val="22"/>
      <w:lang w:eastAsia="en-GB"/>
    </w:rPr>
  </w:style>
  <w:style w:type="paragraph" w:styleId="Footer">
    <w:name w:val="footer"/>
    <w:basedOn w:val="Normal"/>
    <w:link w:val="FooterChar"/>
    <w:uiPriority w:val="99"/>
    <w:unhideWhenUsed/>
    <w:rsid w:val="00372282"/>
    <w:pPr>
      <w:tabs>
        <w:tab w:val="center" w:pos="4513"/>
        <w:tab w:val="right" w:pos="9026"/>
      </w:tabs>
      <w:spacing w:line="240" w:lineRule="auto"/>
    </w:pPr>
  </w:style>
  <w:style w:type="character" w:customStyle="1" w:styleId="FooterChar">
    <w:name w:val="Footer Char"/>
    <w:basedOn w:val="DefaultParagraphFont"/>
    <w:link w:val="Footer"/>
    <w:uiPriority w:val="99"/>
    <w:rsid w:val="00372282"/>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43EB0658-3F99-4D9C-A9A7-0F5B5EF11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 </vt:lpstr>
    </vt:vector>
  </TitlesOfParts>
  <Company>NHS Confed</Company>
  <LinksUpToDate>false</LinksUpToDate>
  <CharactersWithSpaces>11547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 </dc:title>
  <dc:subject/>
  <dc:creator>Gareth Tracey</dc:creator>
  <cp:keywords/>
  <dc:description/>
  <cp:lastModifiedBy>gp</cp:lastModifiedBy>
  <cp:revision>18</cp:revision>
  <cp:lastPrinted>2015-01-22T13:26:00Z</cp:lastPrinted>
  <dcterms:created xsi:type="dcterms:W3CDTF">2014-05-07T10:48:00Z</dcterms:created>
  <dcterms:modified xsi:type="dcterms:W3CDTF">2015-03-26T16:01:00Z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